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70373" w14:textId="5586819F" w:rsidR="00454E11" w:rsidRDefault="00897B52" w:rsidP="00897B52">
      <w:pPr>
        <w:tabs>
          <w:tab w:val="left" w:pos="1020"/>
        </w:tabs>
        <w:jc w:val="both"/>
        <w:rPr>
          <w:bCs/>
          <w:sz w:val="20"/>
          <w:szCs w:val="20"/>
        </w:rPr>
      </w:pPr>
      <w:r>
        <w:rPr>
          <w:bCs/>
          <w:sz w:val="20"/>
          <w:szCs w:val="20"/>
        </w:rPr>
        <w:tab/>
      </w:r>
    </w:p>
    <w:p w14:paraId="7A17EA01" w14:textId="38093C37" w:rsidR="008312C2" w:rsidRPr="003D7343" w:rsidRDefault="008312C2" w:rsidP="008312C2">
      <w:pPr>
        <w:pStyle w:val="BodyText"/>
        <w:rPr>
          <w:rFonts w:ascii="Arial" w:eastAsia="Arial" w:hAnsi="Arial" w:cs="Arial"/>
          <w:bCs/>
          <w:sz w:val="20"/>
          <w:szCs w:val="20"/>
        </w:rPr>
      </w:pPr>
      <w:r w:rsidRPr="003D7343">
        <w:rPr>
          <w:rFonts w:ascii="Arial" w:eastAsia="Arial" w:hAnsi="Arial" w:cs="Arial"/>
          <w:b/>
          <w:bCs/>
          <w:sz w:val="20"/>
          <w:szCs w:val="20"/>
        </w:rPr>
        <w:t>FOR IMMEDIATE RELEASE</w:t>
      </w:r>
      <w:r w:rsidRPr="003D7343">
        <w:rPr>
          <w:sz w:val="20"/>
          <w:szCs w:val="20"/>
        </w:rPr>
        <w:br/>
      </w:r>
      <w:r w:rsidRPr="003D7343">
        <w:rPr>
          <w:rFonts w:ascii="Arial" w:eastAsia="Arial" w:hAnsi="Arial" w:cs="Arial"/>
          <w:bCs/>
          <w:sz w:val="20"/>
          <w:szCs w:val="20"/>
        </w:rPr>
        <w:t xml:space="preserve">Contact: </w:t>
      </w:r>
      <w:r w:rsidRPr="003D7343">
        <w:rPr>
          <w:rFonts w:ascii="Arial" w:eastAsia="Arial" w:hAnsi="Arial" w:cs="Arial"/>
          <w:bCs/>
          <w:sz w:val="20"/>
          <w:szCs w:val="20"/>
          <w:highlight w:val="yellow"/>
        </w:rPr>
        <w:t>&lt;&lt;Name, State Operation Lifesaver, Email, Phone&gt;&gt;</w:t>
      </w:r>
    </w:p>
    <w:p w14:paraId="659E7312" w14:textId="77777777" w:rsidR="008312C2" w:rsidRPr="00840BB5" w:rsidRDefault="008312C2" w:rsidP="002523B1">
      <w:pPr>
        <w:rPr>
          <w:sz w:val="18"/>
          <w:szCs w:val="18"/>
        </w:rPr>
      </w:pPr>
    </w:p>
    <w:p w14:paraId="4935FC44" w14:textId="6AA66E89" w:rsidR="00454E11" w:rsidRPr="00C42C11" w:rsidRDefault="008312C2" w:rsidP="008312C2">
      <w:pPr>
        <w:shd w:val="clear" w:color="auto" w:fill="FFFFFF" w:themeFill="background1"/>
        <w:spacing w:after="0" w:line="240" w:lineRule="auto"/>
        <w:jc w:val="center"/>
        <w:rPr>
          <w:rFonts w:eastAsia="Times New Roman"/>
          <w:b/>
          <w:bCs/>
          <w:color w:val="222222"/>
          <w:sz w:val="20"/>
          <w:szCs w:val="20"/>
        </w:rPr>
      </w:pPr>
      <w:bookmarkStart w:id="0" w:name="_Hlk19192276"/>
      <w:r w:rsidRPr="00C42C11">
        <w:rPr>
          <w:b/>
          <w:bCs/>
          <w:sz w:val="20"/>
          <w:szCs w:val="20"/>
          <w:highlight w:val="yellow"/>
        </w:rPr>
        <w:t>&lt;&lt;State&gt;&gt;</w:t>
      </w:r>
      <w:r w:rsidR="001D6BA1" w:rsidRPr="00C42C11">
        <w:rPr>
          <w:b/>
          <w:bCs/>
          <w:sz w:val="18"/>
          <w:szCs w:val="18"/>
        </w:rPr>
        <w:t xml:space="preserve"> </w:t>
      </w:r>
      <w:r w:rsidR="00454E11" w:rsidRPr="00C42C11">
        <w:rPr>
          <w:b/>
          <w:bCs/>
          <w:sz w:val="20"/>
          <w:szCs w:val="20"/>
        </w:rPr>
        <w:t xml:space="preserve">Operation Lifesaver Shares </w:t>
      </w:r>
      <w:r w:rsidR="008D2064" w:rsidRPr="00C42C11">
        <w:rPr>
          <w:b/>
          <w:bCs/>
          <w:sz w:val="20"/>
          <w:szCs w:val="20"/>
        </w:rPr>
        <w:t>Valuable</w:t>
      </w:r>
      <w:r w:rsidR="00454E11" w:rsidRPr="00C42C11">
        <w:rPr>
          <w:b/>
          <w:bCs/>
          <w:sz w:val="20"/>
          <w:szCs w:val="20"/>
        </w:rPr>
        <w:t xml:space="preserve"> Rail Safety Education Message During the 10th Anniversary of Se</w:t>
      </w:r>
      <w:r w:rsidR="00B95004" w:rsidRPr="00C42C11">
        <w:rPr>
          <w:b/>
          <w:bCs/>
          <w:sz w:val="20"/>
          <w:szCs w:val="20"/>
        </w:rPr>
        <w:t>e Tracks? Think Train</w:t>
      </w:r>
      <w:r w:rsidR="00054BE6" w:rsidRPr="00C42C11">
        <w:rPr>
          <w:b/>
          <w:bCs/>
          <w:sz w:val="20"/>
          <w:szCs w:val="20"/>
          <w:vertAlign w:val="superscript"/>
        </w:rPr>
        <w:t>®</w:t>
      </w:r>
      <w:r w:rsidR="00B95004" w:rsidRPr="00C42C11">
        <w:rPr>
          <w:b/>
          <w:bCs/>
          <w:sz w:val="20"/>
          <w:szCs w:val="20"/>
        </w:rPr>
        <w:t xml:space="preserve"> Week</w:t>
      </w:r>
      <w:r w:rsidR="00AE3C27" w:rsidRPr="00C42C11">
        <w:rPr>
          <w:rFonts w:eastAsia="Times New Roman"/>
          <w:b/>
          <w:bCs/>
          <w:color w:val="222222"/>
          <w:sz w:val="20"/>
          <w:szCs w:val="20"/>
        </w:rPr>
        <w:t>, Sept</w:t>
      </w:r>
      <w:r w:rsidR="007221DA" w:rsidRPr="00C42C11">
        <w:rPr>
          <w:rFonts w:eastAsia="Times New Roman"/>
          <w:b/>
          <w:bCs/>
          <w:color w:val="222222"/>
          <w:sz w:val="20"/>
          <w:szCs w:val="20"/>
        </w:rPr>
        <w:t>.</w:t>
      </w:r>
      <w:r w:rsidR="00AE3C27" w:rsidRPr="00C42C11">
        <w:rPr>
          <w:rFonts w:eastAsia="Times New Roman"/>
          <w:b/>
          <w:bCs/>
          <w:color w:val="222222"/>
          <w:sz w:val="20"/>
          <w:szCs w:val="20"/>
        </w:rPr>
        <w:t xml:space="preserve"> </w:t>
      </w:r>
      <w:r w:rsidR="00454E11" w:rsidRPr="00C42C11">
        <w:rPr>
          <w:rFonts w:eastAsia="Times New Roman"/>
          <w:b/>
          <w:bCs/>
          <w:color w:val="222222"/>
          <w:sz w:val="20"/>
          <w:szCs w:val="20"/>
        </w:rPr>
        <w:t>21-27</w:t>
      </w:r>
    </w:p>
    <w:p w14:paraId="0FCDDFE9" w14:textId="0B883D0A" w:rsidR="00AB3056" w:rsidRDefault="00AB3056" w:rsidP="1FC70E0A">
      <w:pPr>
        <w:shd w:val="clear" w:color="auto" w:fill="FFFFFF" w:themeFill="background1"/>
        <w:spacing w:after="0" w:line="240" w:lineRule="auto"/>
        <w:rPr>
          <w:rFonts w:eastAsia="Times New Roman"/>
          <w:b/>
          <w:bCs/>
          <w:color w:val="222222"/>
        </w:rPr>
      </w:pPr>
    </w:p>
    <w:bookmarkEnd w:id="0"/>
    <w:p w14:paraId="750215B8" w14:textId="77777777" w:rsidR="008312C2" w:rsidRDefault="008312C2" w:rsidP="00E73A2B">
      <w:pPr>
        <w:contextualSpacing/>
        <w:rPr>
          <w:rFonts w:eastAsia="Times New Roman"/>
          <w:b/>
          <w:bCs/>
          <w:color w:val="222222"/>
        </w:rPr>
      </w:pPr>
    </w:p>
    <w:p w14:paraId="2D6026BE" w14:textId="7A2DC045" w:rsidR="008312C2" w:rsidRDefault="008312C2" w:rsidP="008312C2">
      <w:pPr>
        <w:contextualSpacing/>
        <w:rPr>
          <w:rFonts w:eastAsia="Arial"/>
          <w:sz w:val="20"/>
          <w:szCs w:val="20"/>
        </w:rPr>
      </w:pPr>
      <w:r w:rsidRPr="003D7343">
        <w:rPr>
          <w:rFonts w:eastAsia="Arial"/>
          <w:b/>
          <w:bCs/>
          <w:sz w:val="20"/>
          <w:szCs w:val="20"/>
          <w:highlight w:val="yellow"/>
        </w:rPr>
        <w:t>&lt;&lt;City, State, Date&gt;&gt;</w:t>
      </w:r>
      <w:r>
        <w:rPr>
          <w:rFonts w:eastAsia="Arial"/>
          <w:b/>
          <w:bCs/>
          <w:sz w:val="20"/>
          <w:szCs w:val="20"/>
        </w:rPr>
        <w:t xml:space="preserve"> </w:t>
      </w:r>
      <w:r>
        <w:rPr>
          <w:rFonts w:eastAsia="Arial"/>
          <w:sz w:val="20"/>
          <w:szCs w:val="20"/>
        </w:rPr>
        <w:t xml:space="preserve">-- </w:t>
      </w:r>
      <w:r w:rsidRPr="008312C2">
        <w:rPr>
          <w:rFonts w:eastAsia="Arial"/>
          <w:sz w:val="20"/>
          <w:szCs w:val="20"/>
        </w:rPr>
        <w:t>Every 3 hours in the U.S., a person or vehicle is hit by a train</w:t>
      </w:r>
      <w:r w:rsidR="00D96BC0">
        <w:rPr>
          <w:rFonts w:eastAsia="Arial"/>
          <w:sz w:val="20"/>
          <w:szCs w:val="20"/>
        </w:rPr>
        <w:t>, and</w:t>
      </w:r>
      <w:r w:rsidR="00E35EF2">
        <w:rPr>
          <w:rFonts w:eastAsia="Arial"/>
          <w:sz w:val="20"/>
          <w:szCs w:val="20"/>
        </w:rPr>
        <w:t xml:space="preserve"> </w:t>
      </w:r>
      <w:r w:rsidR="00BA1982">
        <w:rPr>
          <w:rFonts w:eastAsia="Arial"/>
          <w:sz w:val="20"/>
          <w:szCs w:val="20"/>
        </w:rPr>
        <w:t xml:space="preserve">when </w:t>
      </w:r>
      <w:r w:rsidR="00E35EF2">
        <w:rPr>
          <w:rFonts w:eastAsia="Arial"/>
          <w:sz w:val="20"/>
          <w:szCs w:val="20"/>
        </w:rPr>
        <w:t>it comes to vehicle-train collisions, m</w:t>
      </w:r>
      <w:r w:rsidRPr="008312C2">
        <w:rPr>
          <w:rFonts w:eastAsia="Arial"/>
          <w:sz w:val="20"/>
          <w:szCs w:val="20"/>
        </w:rPr>
        <w:t>ore than 60</w:t>
      </w:r>
      <w:r w:rsidR="00897B52">
        <w:rPr>
          <w:rFonts w:eastAsia="Arial"/>
          <w:sz w:val="20"/>
          <w:szCs w:val="20"/>
        </w:rPr>
        <w:t>%</w:t>
      </w:r>
      <w:r w:rsidR="00E35EF2">
        <w:rPr>
          <w:rFonts w:eastAsia="Arial"/>
          <w:sz w:val="20"/>
          <w:szCs w:val="20"/>
        </w:rPr>
        <w:t xml:space="preserve"> </w:t>
      </w:r>
      <w:r w:rsidRPr="008312C2">
        <w:rPr>
          <w:rFonts w:eastAsia="Arial"/>
          <w:sz w:val="20"/>
          <w:szCs w:val="20"/>
        </w:rPr>
        <w:t>occur at active railroad crossings with lights and/or gates.</w:t>
      </w:r>
      <w:r w:rsidR="00E35EF2">
        <w:rPr>
          <w:rFonts w:eastAsia="Arial"/>
          <w:sz w:val="20"/>
          <w:szCs w:val="20"/>
        </w:rPr>
        <w:t xml:space="preserve"> These </w:t>
      </w:r>
      <w:r w:rsidR="00AA583A">
        <w:rPr>
          <w:rFonts w:eastAsia="Arial"/>
          <w:sz w:val="20"/>
          <w:szCs w:val="20"/>
        </w:rPr>
        <w:t xml:space="preserve">sobering </w:t>
      </w:r>
      <w:r w:rsidR="00E35EF2">
        <w:rPr>
          <w:rFonts w:eastAsia="Arial"/>
          <w:sz w:val="20"/>
          <w:szCs w:val="20"/>
        </w:rPr>
        <w:t>statistics underscore the need for continued rail safety awareness</w:t>
      </w:r>
      <w:r w:rsidR="00897B52">
        <w:rPr>
          <w:rFonts w:eastAsia="Arial"/>
          <w:sz w:val="20"/>
          <w:szCs w:val="20"/>
        </w:rPr>
        <w:t>. During</w:t>
      </w:r>
      <w:r w:rsidR="00E35EF2">
        <w:rPr>
          <w:rFonts w:eastAsia="Arial"/>
          <w:sz w:val="20"/>
          <w:szCs w:val="20"/>
        </w:rPr>
        <w:t xml:space="preserve"> </w:t>
      </w:r>
      <w:hyperlink r:id="rId8" w:history="1">
        <w:r w:rsidR="00897B52" w:rsidRPr="008312C2">
          <w:rPr>
            <w:rStyle w:val="Hyperlink"/>
            <w:sz w:val="20"/>
            <w:szCs w:val="20"/>
          </w:rPr>
          <w:t>See Tracks? Think Train</w:t>
        </w:r>
        <w:r w:rsidR="00897B52" w:rsidRPr="008312C2">
          <w:rPr>
            <w:rStyle w:val="Hyperlink"/>
            <w:sz w:val="20"/>
            <w:szCs w:val="20"/>
            <w:vertAlign w:val="superscript"/>
          </w:rPr>
          <w:t>®</w:t>
        </w:r>
        <w:r w:rsidR="00897B52" w:rsidRPr="008312C2">
          <w:rPr>
            <w:rStyle w:val="Hyperlink"/>
            <w:sz w:val="20"/>
            <w:szCs w:val="20"/>
          </w:rPr>
          <w:t xml:space="preserve"> Week</w:t>
        </w:r>
      </w:hyperlink>
      <w:r w:rsidR="00897B52" w:rsidRPr="008312C2">
        <w:rPr>
          <w:rStyle w:val="Hyperlink"/>
          <w:sz w:val="20"/>
          <w:szCs w:val="20"/>
        </w:rPr>
        <w:t>,</w:t>
      </w:r>
      <w:r w:rsidR="00897B52" w:rsidRPr="008312C2">
        <w:rPr>
          <w:sz w:val="20"/>
          <w:szCs w:val="20"/>
        </w:rPr>
        <w:t xml:space="preserve"> </w:t>
      </w:r>
      <w:r w:rsidR="00897B52">
        <w:rPr>
          <w:sz w:val="20"/>
          <w:szCs w:val="20"/>
        </w:rPr>
        <w:t>taking place Sept. 21-27,</w:t>
      </w:r>
      <w:r w:rsidR="00E35EF2">
        <w:rPr>
          <w:rFonts w:eastAsia="Arial"/>
          <w:sz w:val="20"/>
          <w:szCs w:val="20"/>
        </w:rPr>
        <w:t xml:space="preserve"> </w:t>
      </w:r>
      <w:r w:rsidR="00E35EF2" w:rsidRPr="00897B52">
        <w:rPr>
          <w:rFonts w:eastAsia="Arial"/>
          <w:sz w:val="20"/>
          <w:szCs w:val="20"/>
          <w:highlight w:val="yellow"/>
        </w:rPr>
        <w:t xml:space="preserve">&lt;&lt;State&gt;&gt; </w:t>
      </w:r>
      <w:r w:rsidR="00E35EF2" w:rsidRPr="00641D6F">
        <w:rPr>
          <w:rFonts w:eastAsia="Arial"/>
          <w:sz w:val="20"/>
          <w:szCs w:val="20"/>
        </w:rPr>
        <w:t>Operation Lifesaver</w:t>
      </w:r>
      <w:r w:rsidR="00E35EF2">
        <w:rPr>
          <w:rFonts w:eastAsia="Arial"/>
          <w:sz w:val="20"/>
          <w:szCs w:val="20"/>
        </w:rPr>
        <w:t xml:space="preserve"> </w:t>
      </w:r>
      <w:r w:rsidR="00897B52">
        <w:rPr>
          <w:rFonts w:eastAsia="Arial"/>
          <w:sz w:val="20"/>
          <w:szCs w:val="20"/>
        </w:rPr>
        <w:t xml:space="preserve">will </w:t>
      </w:r>
      <w:r w:rsidR="00CD3AE7">
        <w:rPr>
          <w:sz w:val="20"/>
          <w:szCs w:val="20"/>
        </w:rPr>
        <w:t xml:space="preserve">join </w:t>
      </w:r>
      <w:hyperlink r:id="rId9" w:history="1">
        <w:r w:rsidR="008D2064">
          <w:rPr>
            <w:rStyle w:val="Hyperlink"/>
            <w:sz w:val="20"/>
            <w:szCs w:val="20"/>
          </w:rPr>
          <w:t>Operation Lifesaver, Inc. (OLI)</w:t>
        </w:r>
      </w:hyperlink>
      <w:r w:rsidR="00CD3AE7" w:rsidRPr="00A17136">
        <w:rPr>
          <w:sz w:val="20"/>
          <w:szCs w:val="20"/>
        </w:rPr>
        <w:t xml:space="preserve"> </w:t>
      </w:r>
      <w:r w:rsidR="00CD3AE7">
        <w:rPr>
          <w:sz w:val="20"/>
          <w:szCs w:val="20"/>
        </w:rPr>
        <w:t xml:space="preserve">and partners across the nation </w:t>
      </w:r>
      <w:r w:rsidR="00CD3AE7" w:rsidRPr="00A17136">
        <w:rPr>
          <w:sz w:val="20"/>
          <w:szCs w:val="20"/>
        </w:rPr>
        <w:t>to</w:t>
      </w:r>
      <w:r w:rsidR="00897B52">
        <w:rPr>
          <w:rFonts w:eastAsia="Arial"/>
          <w:sz w:val="20"/>
          <w:szCs w:val="20"/>
        </w:rPr>
        <w:t xml:space="preserve"> shar</w:t>
      </w:r>
      <w:r w:rsidR="00CD3AE7">
        <w:rPr>
          <w:rFonts w:eastAsia="Arial"/>
          <w:sz w:val="20"/>
          <w:szCs w:val="20"/>
        </w:rPr>
        <w:t>e</w:t>
      </w:r>
      <w:r w:rsidR="00897B52">
        <w:rPr>
          <w:rFonts w:eastAsia="Arial"/>
          <w:sz w:val="20"/>
          <w:szCs w:val="20"/>
        </w:rPr>
        <w:t xml:space="preserve"> lifesaving information </w:t>
      </w:r>
      <w:r w:rsidR="00AA583A">
        <w:rPr>
          <w:rFonts w:eastAsia="Arial"/>
          <w:sz w:val="20"/>
          <w:szCs w:val="20"/>
        </w:rPr>
        <w:t>and</w:t>
      </w:r>
      <w:r w:rsidR="00897B52">
        <w:rPr>
          <w:rFonts w:eastAsia="Arial"/>
          <w:sz w:val="20"/>
          <w:szCs w:val="20"/>
        </w:rPr>
        <w:t xml:space="preserve"> help the public make safe choices around tracks and trains.</w:t>
      </w:r>
    </w:p>
    <w:p w14:paraId="0EC0D44D" w14:textId="77777777" w:rsidR="008312C2" w:rsidRDefault="008312C2" w:rsidP="008312C2">
      <w:pPr>
        <w:contextualSpacing/>
        <w:rPr>
          <w:rFonts w:eastAsia="Arial"/>
          <w:sz w:val="20"/>
          <w:szCs w:val="20"/>
        </w:rPr>
      </w:pPr>
    </w:p>
    <w:p w14:paraId="7AB30F1D" w14:textId="1D0395E4" w:rsidR="00A17136" w:rsidRDefault="00AA583A" w:rsidP="008312C2">
      <w:pPr>
        <w:contextualSpacing/>
        <w:rPr>
          <w:rFonts w:eastAsia="Arial"/>
          <w:sz w:val="20"/>
          <w:szCs w:val="20"/>
        </w:rPr>
      </w:pPr>
      <w:r>
        <w:rPr>
          <w:rFonts w:eastAsia="Arial"/>
          <w:sz w:val="20"/>
          <w:szCs w:val="20"/>
        </w:rPr>
        <w:t>This year marks the 10th anniversary of this national campaign.</w:t>
      </w:r>
      <w:r w:rsidRPr="00AA583A">
        <w:rPr>
          <w:rFonts w:eastAsia="Arial"/>
          <w:sz w:val="20"/>
          <w:szCs w:val="20"/>
        </w:rPr>
        <w:t xml:space="preserve"> </w:t>
      </w:r>
      <w:r w:rsidR="00897B52" w:rsidRPr="00897B52">
        <w:rPr>
          <w:rFonts w:eastAsia="Arial"/>
          <w:sz w:val="20"/>
          <w:szCs w:val="20"/>
          <w:highlight w:val="yellow"/>
        </w:rPr>
        <w:t>&lt;&lt;State&gt;&gt;</w:t>
      </w:r>
      <w:r w:rsidR="00641D6F">
        <w:rPr>
          <w:rFonts w:eastAsia="Arial"/>
          <w:sz w:val="20"/>
          <w:szCs w:val="20"/>
        </w:rPr>
        <w:t xml:space="preserve"> </w:t>
      </w:r>
      <w:r w:rsidR="00CD3AE7">
        <w:rPr>
          <w:rFonts w:eastAsia="Arial"/>
          <w:sz w:val="20"/>
          <w:szCs w:val="20"/>
        </w:rPr>
        <w:t xml:space="preserve">Operation Lifesaver and partners, including </w:t>
      </w:r>
      <w:r w:rsidR="00CD3AE7" w:rsidRPr="00CD3AE7">
        <w:rPr>
          <w:rFonts w:eastAsia="Arial"/>
          <w:sz w:val="20"/>
          <w:szCs w:val="20"/>
          <w:highlight w:val="yellow"/>
        </w:rPr>
        <w:t xml:space="preserve">&lt;&lt;insert examples, e.g. </w:t>
      </w:r>
      <w:proofErr w:type="spellStart"/>
      <w:r w:rsidR="00CD3AE7" w:rsidRPr="00CD3AE7">
        <w:rPr>
          <w:rFonts w:eastAsia="Arial"/>
          <w:sz w:val="20"/>
          <w:szCs w:val="20"/>
          <w:highlight w:val="yellow"/>
        </w:rPr>
        <w:t>Sampletown</w:t>
      </w:r>
      <w:proofErr w:type="spellEnd"/>
      <w:r w:rsidR="00CD3AE7" w:rsidRPr="00CD3AE7">
        <w:rPr>
          <w:rFonts w:eastAsia="Arial"/>
          <w:sz w:val="20"/>
          <w:szCs w:val="20"/>
          <w:highlight w:val="yellow"/>
        </w:rPr>
        <w:t xml:space="preserve"> Police Department and </w:t>
      </w:r>
      <w:proofErr w:type="spellStart"/>
      <w:r w:rsidR="00CD3AE7" w:rsidRPr="00CD3AE7">
        <w:rPr>
          <w:rFonts w:eastAsia="Arial"/>
          <w:sz w:val="20"/>
          <w:szCs w:val="20"/>
          <w:highlight w:val="yellow"/>
        </w:rPr>
        <w:t>Sampletown</w:t>
      </w:r>
      <w:proofErr w:type="spellEnd"/>
      <w:r w:rsidR="00CD3AE7" w:rsidRPr="00CD3AE7">
        <w:rPr>
          <w:rFonts w:eastAsia="Arial"/>
          <w:sz w:val="20"/>
          <w:szCs w:val="20"/>
          <w:highlight w:val="yellow"/>
        </w:rPr>
        <w:t xml:space="preserve"> Metro Authority&gt;&gt;</w:t>
      </w:r>
      <w:r w:rsidR="00CD3AE7">
        <w:rPr>
          <w:rFonts w:eastAsia="Arial"/>
          <w:sz w:val="20"/>
          <w:szCs w:val="20"/>
        </w:rPr>
        <w:t xml:space="preserve"> will be conducting </w:t>
      </w:r>
      <w:r w:rsidR="00CD3AE7" w:rsidRPr="00CD3AE7">
        <w:rPr>
          <w:rFonts w:eastAsia="Arial"/>
          <w:sz w:val="20"/>
          <w:szCs w:val="20"/>
          <w:highlight w:val="yellow"/>
        </w:rPr>
        <w:t>&lt;&lt;in-person/online/both&gt;&gt;</w:t>
      </w:r>
      <w:r w:rsidR="00CD3AE7">
        <w:rPr>
          <w:rFonts w:eastAsia="Arial"/>
          <w:sz w:val="20"/>
          <w:szCs w:val="20"/>
        </w:rPr>
        <w:t xml:space="preserve"> outreach events</w:t>
      </w:r>
      <w:r w:rsidR="00641D6F">
        <w:rPr>
          <w:rFonts w:eastAsia="Arial"/>
          <w:sz w:val="20"/>
          <w:szCs w:val="20"/>
        </w:rPr>
        <w:t xml:space="preserve"> across the state</w:t>
      </w:r>
      <w:r w:rsidR="00CD3AE7">
        <w:rPr>
          <w:rFonts w:eastAsia="Arial"/>
          <w:sz w:val="20"/>
          <w:szCs w:val="20"/>
        </w:rPr>
        <w:t xml:space="preserve">. These events will include </w:t>
      </w:r>
      <w:r w:rsidR="00CD3AE7" w:rsidRPr="00641D6F">
        <w:rPr>
          <w:rFonts w:eastAsia="Arial"/>
          <w:sz w:val="20"/>
          <w:szCs w:val="20"/>
          <w:highlight w:val="yellow"/>
        </w:rPr>
        <w:t xml:space="preserve">&lt;&lt;insert brief descriptions of </w:t>
      </w:r>
      <w:r w:rsidR="00641D6F">
        <w:rPr>
          <w:rFonts w:eastAsia="Arial"/>
          <w:sz w:val="20"/>
          <w:szCs w:val="20"/>
          <w:highlight w:val="yellow"/>
        </w:rPr>
        <w:t xml:space="preserve">noteworthy </w:t>
      </w:r>
      <w:r w:rsidR="00CD3AE7" w:rsidRPr="00641D6F">
        <w:rPr>
          <w:rFonts w:eastAsia="Arial"/>
          <w:sz w:val="20"/>
          <w:szCs w:val="20"/>
          <w:highlight w:val="yellow"/>
        </w:rPr>
        <w:t xml:space="preserve">events, highlighting location, </w:t>
      </w:r>
      <w:r w:rsidR="00641D6F" w:rsidRPr="00641D6F">
        <w:rPr>
          <w:rFonts w:eastAsia="Arial"/>
          <w:sz w:val="20"/>
          <w:szCs w:val="20"/>
          <w:highlight w:val="yellow"/>
        </w:rPr>
        <w:t>prominent</w:t>
      </w:r>
      <w:r w:rsidR="00CD3AE7" w:rsidRPr="00641D6F">
        <w:rPr>
          <w:rFonts w:eastAsia="Arial"/>
          <w:sz w:val="20"/>
          <w:szCs w:val="20"/>
          <w:highlight w:val="yellow"/>
        </w:rPr>
        <w:t xml:space="preserve"> participants, etc.</w:t>
      </w:r>
      <w:r w:rsidR="00641D6F" w:rsidRPr="00641D6F">
        <w:rPr>
          <w:rFonts w:eastAsia="Arial"/>
          <w:sz w:val="20"/>
          <w:szCs w:val="20"/>
          <w:highlight w:val="yellow"/>
        </w:rPr>
        <w:t xml:space="preserve"> Bullet points ok.&gt;&gt;</w:t>
      </w:r>
      <w:r w:rsidR="00641D6F">
        <w:rPr>
          <w:rFonts w:eastAsia="Arial"/>
          <w:sz w:val="20"/>
          <w:szCs w:val="20"/>
        </w:rPr>
        <w:t>.</w:t>
      </w:r>
    </w:p>
    <w:p w14:paraId="3DAC07BE" w14:textId="77777777" w:rsidR="00641D6F" w:rsidRDefault="00641D6F" w:rsidP="008312C2">
      <w:pPr>
        <w:contextualSpacing/>
        <w:rPr>
          <w:rFonts w:eastAsia="Arial"/>
          <w:sz w:val="20"/>
          <w:szCs w:val="20"/>
        </w:rPr>
      </w:pPr>
    </w:p>
    <w:p w14:paraId="3EFB7717" w14:textId="33D094E8" w:rsidR="00641D6F" w:rsidRPr="00641D6F" w:rsidRDefault="00641D6F" w:rsidP="00641D6F">
      <w:pPr>
        <w:pStyle w:val="ListParagraph"/>
        <w:numPr>
          <w:ilvl w:val="0"/>
          <w:numId w:val="6"/>
        </w:numPr>
        <w:rPr>
          <w:rFonts w:eastAsia="Arial"/>
          <w:sz w:val="20"/>
          <w:szCs w:val="20"/>
          <w:highlight w:val="yellow"/>
        </w:rPr>
      </w:pPr>
      <w:r w:rsidRPr="00641D6F">
        <w:rPr>
          <w:rFonts w:eastAsia="Arial"/>
          <w:sz w:val="20"/>
          <w:szCs w:val="20"/>
          <w:highlight w:val="yellow"/>
        </w:rPr>
        <w:t>SAMPLE</w:t>
      </w:r>
      <w:r>
        <w:rPr>
          <w:rFonts w:eastAsia="Arial"/>
          <w:sz w:val="20"/>
          <w:szCs w:val="20"/>
          <w:highlight w:val="yellow"/>
        </w:rPr>
        <w:t xml:space="preserve"> EVENT</w:t>
      </w:r>
      <w:r w:rsidRPr="00641D6F">
        <w:rPr>
          <w:rFonts w:eastAsia="Arial"/>
          <w:sz w:val="20"/>
          <w:szCs w:val="20"/>
          <w:highlight w:val="yellow"/>
        </w:rPr>
        <w:t>: Sept. 21 – See Tracks? Think Train</w:t>
      </w:r>
      <w:r w:rsidRPr="00641D6F">
        <w:rPr>
          <w:sz w:val="20"/>
          <w:szCs w:val="20"/>
          <w:highlight w:val="yellow"/>
        </w:rPr>
        <w:t xml:space="preserve">® Week Kickoff at </w:t>
      </w:r>
      <w:proofErr w:type="spellStart"/>
      <w:r w:rsidRPr="00641D6F">
        <w:rPr>
          <w:sz w:val="20"/>
          <w:szCs w:val="20"/>
          <w:highlight w:val="yellow"/>
        </w:rPr>
        <w:t>Sampletown</w:t>
      </w:r>
      <w:proofErr w:type="spellEnd"/>
      <w:r w:rsidRPr="00641D6F">
        <w:rPr>
          <w:sz w:val="20"/>
          <w:szCs w:val="20"/>
          <w:highlight w:val="yellow"/>
        </w:rPr>
        <w:t xml:space="preserve"> Community Park, with a proclamation reading by Mayor Smith Smithson.</w:t>
      </w:r>
    </w:p>
    <w:p w14:paraId="7679F572" w14:textId="77777777" w:rsidR="00390B5A" w:rsidRDefault="00390B5A" w:rsidP="00C769D6">
      <w:pPr>
        <w:spacing w:after="0" w:line="240" w:lineRule="auto"/>
        <w:contextualSpacing/>
        <w:rPr>
          <w:sz w:val="20"/>
          <w:szCs w:val="20"/>
        </w:rPr>
      </w:pPr>
    </w:p>
    <w:p w14:paraId="04F9E76D" w14:textId="264C39AA" w:rsidR="00641D6F" w:rsidRDefault="00641D6F" w:rsidP="00020948">
      <w:pPr>
        <w:contextualSpacing/>
        <w:rPr>
          <w:rFonts w:eastAsia="Arial"/>
          <w:sz w:val="20"/>
          <w:szCs w:val="20"/>
        </w:rPr>
      </w:pPr>
      <w:r w:rsidRPr="00641D6F">
        <w:rPr>
          <w:sz w:val="20"/>
          <w:szCs w:val="20"/>
        </w:rPr>
        <w:t>“</w:t>
      </w:r>
      <w:r>
        <w:rPr>
          <w:sz w:val="20"/>
          <w:szCs w:val="20"/>
        </w:rPr>
        <w:t xml:space="preserve">In </w:t>
      </w:r>
      <w:r w:rsidRPr="00897B52">
        <w:rPr>
          <w:rFonts w:eastAsia="Arial"/>
          <w:sz w:val="20"/>
          <w:szCs w:val="20"/>
          <w:highlight w:val="yellow"/>
        </w:rPr>
        <w:t>&lt;&lt;</w:t>
      </w:r>
      <w:r>
        <w:rPr>
          <w:rFonts w:eastAsia="Arial"/>
          <w:sz w:val="20"/>
          <w:szCs w:val="20"/>
          <w:highlight w:val="yellow"/>
        </w:rPr>
        <w:t>s</w:t>
      </w:r>
      <w:r w:rsidRPr="00897B52">
        <w:rPr>
          <w:rFonts w:eastAsia="Arial"/>
          <w:sz w:val="20"/>
          <w:szCs w:val="20"/>
          <w:highlight w:val="yellow"/>
        </w:rPr>
        <w:t>tate&gt;&gt;</w:t>
      </w:r>
      <w:r>
        <w:rPr>
          <w:rFonts w:eastAsia="Arial"/>
          <w:sz w:val="20"/>
          <w:szCs w:val="20"/>
        </w:rPr>
        <w:t xml:space="preserve">, we are committed to sharing the rail safety message and empowering those in our communities to stop track tragedies through education,” said </w:t>
      </w:r>
      <w:r w:rsidRPr="00336ABA">
        <w:rPr>
          <w:rFonts w:eastAsia="Arial"/>
          <w:sz w:val="20"/>
          <w:szCs w:val="20"/>
          <w:highlight w:val="yellow"/>
        </w:rPr>
        <w:t>&lt;&lt;name</w:t>
      </w:r>
      <w:r w:rsidR="00336ABA" w:rsidRPr="00336ABA">
        <w:rPr>
          <w:rFonts w:eastAsia="Arial"/>
          <w:sz w:val="20"/>
          <w:szCs w:val="20"/>
          <w:highlight w:val="yellow"/>
        </w:rPr>
        <w:t>, title, program name</w:t>
      </w:r>
      <w:r w:rsidRPr="00336ABA">
        <w:rPr>
          <w:rFonts w:eastAsia="Arial"/>
          <w:sz w:val="20"/>
          <w:szCs w:val="20"/>
          <w:highlight w:val="yellow"/>
        </w:rPr>
        <w:t>&gt;&gt;</w:t>
      </w:r>
      <w:r w:rsidR="00336ABA">
        <w:rPr>
          <w:rFonts w:eastAsia="Arial"/>
          <w:sz w:val="20"/>
          <w:szCs w:val="20"/>
        </w:rPr>
        <w:t xml:space="preserve">. “This week of focused outreach is lifesaving. We are </w:t>
      </w:r>
      <w:r w:rsidR="00AA583A">
        <w:rPr>
          <w:rFonts w:eastAsia="Arial"/>
          <w:sz w:val="20"/>
          <w:szCs w:val="20"/>
        </w:rPr>
        <w:t xml:space="preserve">not only reminding the public about crossing and trespass incident prevention, </w:t>
      </w:r>
      <w:proofErr w:type="gramStart"/>
      <w:r w:rsidR="008D2064">
        <w:rPr>
          <w:rFonts w:eastAsia="Arial"/>
          <w:sz w:val="20"/>
          <w:szCs w:val="20"/>
        </w:rPr>
        <w:t>we</w:t>
      </w:r>
      <w:proofErr w:type="gramEnd"/>
      <w:r w:rsidR="008D2064">
        <w:rPr>
          <w:rFonts w:eastAsia="Arial"/>
          <w:sz w:val="20"/>
          <w:szCs w:val="20"/>
        </w:rPr>
        <w:t xml:space="preserve"> are also</w:t>
      </w:r>
      <w:r w:rsidR="00AA583A">
        <w:rPr>
          <w:rFonts w:eastAsia="Arial"/>
          <w:sz w:val="20"/>
          <w:szCs w:val="20"/>
        </w:rPr>
        <w:t xml:space="preserve"> </w:t>
      </w:r>
      <w:r w:rsidR="008D2064">
        <w:rPr>
          <w:rFonts w:eastAsia="Arial"/>
          <w:sz w:val="20"/>
          <w:szCs w:val="20"/>
        </w:rPr>
        <w:t>sharing critical information</w:t>
      </w:r>
      <w:r w:rsidR="00AA583A">
        <w:rPr>
          <w:rFonts w:eastAsia="Arial"/>
          <w:sz w:val="20"/>
          <w:szCs w:val="20"/>
        </w:rPr>
        <w:t xml:space="preserve"> and tools to</w:t>
      </w:r>
      <w:r w:rsidR="00C42C11">
        <w:rPr>
          <w:rFonts w:eastAsia="Arial"/>
          <w:sz w:val="20"/>
          <w:szCs w:val="20"/>
        </w:rPr>
        <w:t xml:space="preserve"> help individuals</w:t>
      </w:r>
      <w:r w:rsidR="00AA583A">
        <w:rPr>
          <w:rFonts w:eastAsia="Arial"/>
          <w:sz w:val="20"/>
          <w:szCs w:val="20"/>
        </w:rPr>
        <w:t xml:space="preserve"> keep themselves and their loved ones safe.”</w:t>
      </w:r>
    </w:p>
    <w:p w14:paraId="364321EA" w14:textId="77777777" w:rsidR="00020948" w:rsidRDefault="00020948" w:rsidP="00020948">
      <w:pPr>
        <w:contextualSpacing/>
        <w:rPr>
          <w:sz w:val="20"/>
          <w:szCs w:val="20"/>
        </w:rPr>
      </w:pPr>
      <w:bookmarkStart w:id="1" w:name="_Hlk49775753"/>
    </w:p>
    <w:bookmarkEnd w:id="1"/>
    <w:p w14:paraId="19E8E383" w14:textId="17F777C3" w:rsidR="0060414B" w:rsidRDefault="00897B52" w:rsidP="00822B90">
      <w:pPr>
        <w:contextualSpacing/>
        <w:rPr>
          <w:sz w:val="20"/>
          <w:szCs w:val="20"/>
        </w:rPr>
      </w:pPr>
      <w:r w:rsidRPr="00897B52">
        <w:rPr>
          <w:sz w:val="20"/>
          <w:szCs w:val="20"/>
        </w:rPr>
        <w:t>See Tracks? Think Train® Week (formerly Rail Safety Week) is a concentrated week of rail safety education focusing attention on the importance of making safe choices when driving or walking near railroad tracks and trains.</w:t>
      </w:r>
    </w:p>
    <w:p w14:paraId="00AE12A7" w14:textId="77777777" w:rsidR="00897B52" w:rsidRDefault="00897B52" w:rsidP="00822B90">
      <w:pPr>
        <w:contextualSpacing/>
        <w:rPr>
          <w:sz w:val="20"/>
          <w:szCs w:val="20"/>
        </w:rPr>
      </w:pPr>
    </w:p>
    <w:p w14:paraId="4F1215EC" w14:textId="373B8B2D" w:rsidR="005B7960" w:rsidRPr="00840BB5" w:rsidRDefault="00CD3AE7" w:rsidP="00822B90">
      <w:pPr>
        <w:contextualSpacing/>
        <w:rPr>
          <w:sz w:val="20"/>
          <w:szCs w:val="20"/>
          <w:highlight w:val="yellow"/>
          <w:lang w:val="en-US"/>
        </w:rPr>
      </w:pPr>
      <w:r>
        <w:rPr>
          <w:sz w:val="20"/>
          <w:szCs w:val="20"/>
          <w:lang w:val="en-US"/>
        </w:rPr>
        <w:t>A</w:t>
      </w:r>
      <w:r w:rsidR="00D16D48" w:rsidRPr="141C51DD">
        <w:rPr>
          <w:sz w:val="20"/>
          <w:szCs w:val="20"/>
          <w:lang w:val="en-US"/>
        </w:rPr>
        <w:t xml:space="preserve">cross </w:t>
      </w:r>
      <w:r w:rsidR="00822B90" w:rsidRPr="141C51DD">
        <w:rPr>
          <w:sz w:val="20"/>
          <w:szCs w:val="20"/>
          <w:lang w:val="en-US"/>
        </w:rPr>
        <w:t>the U.S.</w:t>
      </w:r>
      <w:r w:rsidR="61801A00" w:rsidRPr="141C51DD">
        <w:rPr>
          <w:sz w:val="20"/>
          <w:szCs w:val="20"/>
          <w:lang w:val="en-US"/>
        </w:rPr>
        <w:t>,</w:t>
      </w:r>
      <w:r>
        <w:rPr>
          <w:sz w:val="20"/>
          <w:szCs w:val="20"/>
          <w:lang w:val="en-US"/>
        </w:rPr>
        <w:t xml:space="preserve"> </w:t>
      </w:r>
      <w:r w:rsidRPr="00897B52">
        <w:rPr>
          <w:sz w:val="20"/>
          <w:szCs w:val="20"/>
        </w:rPr>
        <w:t>See Tracks? Think Train® Week</w:t>
      </w:r>
      <w:r>
        <w:rPr>
          <w:sz w:val="20"/>
          <w:szCs w:val="20"/>
        </w:rPr>
        <w:t xml:space="preserve"> focuses on specific</w:t>
      </w:r>
      <w:r w:rsidR="001D31A1" w:rsidRPr="141C51DD">
        <w:rPr>
          <w:sz w:val="20"/>
          <w:szCs w:val="20"/>
          <w:lang w:val="en-US"/>
        </w:rPr>
        <w:t xml:space="preserve"> </w:t>
      </w:r>
      <w:r>
        <w:rPr>
          <w:sz w:val="20"/>
          <w:szCs w:val="20"/>
          <w:lang w:val="en-US"/>
        </w:rPr>
        <w:t xml:space="preserve">daily </w:t>
      </w:r>
      <w:hyperlink r:id="rId10">
        <w:r w:rsidR="001D31A1" w:rsidRPr="141C51DD">
          <w:rPr>
            <w:rStyle w:val="Hyperlink"/>
            <w:sz w:val="20"/>
            <w:szCs w:val="20"/>
            <w:lang w:val="en-US"/>
          </w:rPr>
          <w:t>themes</w:t>
        </w:r>
      </w:hyperlink>
      <w:r w:rsidR="001D31A1" w:rsidRPr="141C51DD">
        <w:rPr>
          <w:sz w:val="20"/>
          <w:szCs w:val="20"/>
          <w:lang w:val="en-US"/>
        </w:rPr>
        <w:t xml:space="preserve"> </w:t>
      </w:r>
      <w:r w:rsidR="000E5605" w:rsidRPr="141C51DD">
        <w:rPr>
          <w:sz w:val="20"/>
          <w:szCs w:val="20"/>
          <w:lang w:val="en-US"/>
        </w:rPr>
        <w:t>and messaging</w:t>
      </w:r>
      <w:r>
        <w:rPr>
          <w:sz w:val="20"/>
          <w:szCs w:val="20"/>
          <w:lang w:val="en-US"/>
        </w:rPr>
        <w:t>.</w:t>
      </w:r>
      <w:r w:rsidR="001D31A1" w:rsidRPr="141C51DD">
        <w:rPr>
          <w:sz w:val="20"/>
          <w:szCs w:val="20"/>
          <w:lang w:val="en-US"/>
        </w:rPr>
        <w:t xml:space="preserve"> </w:t>
      </w:r>
    </w:p>
    <w:p w14:paraId="39824E39" w14:textId="77777777" w:rsidR="008D2064" w:rsidRPr="002B2755" w:rsidRDefault="008D2064" w:rsidP="008D2064">
      <w:pPr>
        <w:pStyle w:val="paragraph"/>
        <w:numPr>
          <w:ilvl w:val="0"/>
          <w:numId w:val="5"/>
        </w:numPr>
        <w:spacing w:before="0" w:beforeAutospacing="0" w:after="120" w:afterAutospacing="0"/>
        <w:rPr>
          <w:rFonts w:ascii="Arial" w:hAnsi="Arial" w:cs="Arial"/>
          <w:sz w:val="20"/>
          <w:szCs w:val="20"/>
        </w:rPr>
      </w:pPr>
      <w:r w:rsidRPr="002B2755">
        <w:rPr>
          <w:rFonts w:ascii="Arial" w:hAnsi="Arial" w:cs="Arial"/>
          <w:b/>
          <w:bCs/>
          <w:sz w:val="20"/>
          <w:szCs w:val="20"/>
        </w:rPr>
        <w:t>Monday, Sept. </w:t>
      </w:r>
      <w:proofErr w:type="gramStart"/>
      <w:r>
        <w:rPr>
          <w:rFonts w:ascii="Arial" w:hAnsi="Arial" w:cs="Arial"/>
          <w:b/>
          <w:bCs/>
          <w:sz w:val="20"/>
          <w:szCs w:val="20"/>
        </w:rPr>
        <w:t>21</w:t>
      </w:r>
      <w:r>
        <w:rPr>
          <w:rFonts w:ascii="Arial" w:hAnsi="Arial" w:cs="Arial"/>
          <w:sz w:val="20"/>
          <w:szCs w:val="20"/>
        </w:rPr>
        <w:t>:</w:t>
      </w:r>
      <w:r w:rsidRPr="002B2755">
        <w:rPr>
          <w:rFonts w:ascii="Arial" w:hAnsi="Arial" w:cs="Arial"/>
          <w:sz w:val="20"/>
          <w:szCs w:val="20"/>
        </w:rPr>
        <w:t xml:space="preserve"> </w:t>
      </w:r>
      <w:r w:rsidRPr="002B2755">
        <w:rPr>
          <w:rFonts w:ascii="Arial" w:hAnsi="Arial" w:cs="Arial"/>
          <w:b/>
          <w:bCs/>
          <w:sz w:val="20"/>
          <w:szCs w:val="20"/>
        </w:rPr>
        <w:t>#</w:t>
      </w:r>
      <w:proofErr w:type="gramEnd"/>
      <w:r w:rsidRPr="002B2755">
        <w:rPr>
          <w:rFonts w:ascii="Arial" w:hAnsi="Arial" w:cs="Arial"/>
          <w:b/>
          <w:bCs/>
          <w:sz w:val="20"/>
          <w:szCs w:val="20"/>
        </w:rPr>
        <w:t>STOPTrackTragedies Media Outreach Day</w:t>
      </w:r>
      <w:r w:rsidRPr="002B2755">
        <w:rPr>
          <w:rFonts w:ascii="Arial" w:hAnsi="Arial" w:cs="Arial"/>
          <w:sz w:val="20"/>
          <w:szCs w:val="20"/>
        </w:rPr>
        <w:t xml:space="preserve">, launching the campaign with proclamations and </w:t>
      </w:r>
      <w:r>
        <w:rPr>
          <w:rFonts w:ascii="Arial" w:hAnsi="Arial" w:cs="Arial"/>
          <w:sz w:val="20"/>
          <w:szCs w:val="20"/>
        </w:rPr>
        <w:t>kick-off events bringing attention to the week and its message.</w:t>
      </w:r>
    </w:p>
    <w:p w14:paraId="56FFBBF8" w14:textId="77777777" w:rsidR="008D2064" w:rsidRPr="002B2755" w:rsidRDefault="008D2064" w:rsidP="008D2064">
      <w:pPr>
        <w:pStyle w:val="paragraph"/>
        <w:numPr>
          <w:ilvl w:val="0"/>
          <w:numId w:val="5"/>
        </w:numPr>
        <w:spacing w:before="0" w:beforeAutospacing="0" w:after="120" w:afterAutospacing="0"/>
        <w:rPr>
          <w:rFonts w:ascii="Arial" w:hAnsi="Arial" w:cs="Arial"/>
          <w:sz w:val="20"/>
          <w:szCs w:val="20"/>
        </w:rPr>
      </w:pPr>
      <w:r w:rsidRPr="002B2755">
        <w:rPr>
          <w:rFonts w:ascii="Arial" w:hAnsi="Arial" w:cs="Arial"/>
          <w:b/>
          <w:bCs/>
          <w:sz w:val="20"/>
          <w:szCs w:val="20"/>
        </w:rPr>
        <w:t>Tuesday, Sept. </w:t>
      </w:r>
      <w:r>
        <w:rPr>
          <w:rFonts w:ascii="Arial" w:hAnsi="Arial" w:cs="Arial"/>
          <w:b/>
          <w:bCs/>
          <w:sz w:val="20"/>
          <w:szCs w:val="20"/>
        </w:rPr>
        <w:t>22: Operation Clear Track,</w:t>
      </w:r>
      <w:r w:rsidRPr="002B2755">
        <w:rPr>
          <w:rFonts w:ascii="Arial" w:hAnsi="Arial" w:cs="Arial"/>
          <w:b/>
          <w:bCs/>
          <w:sz w:val="20"/>
          <w:szCs w:val="20"/>
        </w:rPr>
        <w:t xml:space="preserve"> </w:t>
      </w:r>
      <w:r w:rsidRPr="002B2755">
        <w:rPr>
          <w:rFonts w:ascii="Arial" w:hAnsi="Arial" w:cs="Arial"/>
          <w:sz w:val="20"/>
          <w:szCs w:val="20"/>
        </w:rPr>
        <w:t xml:space="preserve">emphasizing the importance of obeying crossing safety and anti-trespass laws. Law enforcement and first responders across the U.S. </w:t>
      </w:r>
      <w:r>
        <w:rPr>
          <w:rFonts w:ascii="Arial" w:hAnsi="Arial" w:cs="Arial"/>
          <w:sz w:val="20"/>
          <w:szCs w:val="20"/>
        </w:rPr>
        <w:t xml:space="preserve">and Canada </w:t>
      </w:r>
      <w:r w:rsidRPr="002B2755">
        <w:rPr>
          <w:rFonts w:ascii="Arial" w:hAnsi="Arial" w:cs="Arial"/>
          <w:sz w:val="20"/>
          <w:szCs w:val="20"/>
        </w:rPr>
        <w:t>will conduct awareness exercises, Officer on the Train activities and other in-person positive enforcement events, as well as share rail safety education messages through social media, emails and website posts.</w:t>
      </w:r>
    </w:p>
    <w:p w14:paraId="2BDAFC13" w14:textId="77777777" w:rsidR="008D2064" w:rsidRPr="002B2755" w:rsidRDefault="008D2064" w:rsidP="008D2064">
      <w:pPr>
        <w:pStyle w:val="paragraph"/>
        <w:numPr>
          <w:ilvl w:val="0"/>
          <w:numId w:val="5"/>
        </w:numPr>
        <w:spacing w:before="0" w:beforeAutospacing="0" w:after="120" w:afterAutospacing="0"/>
        <w:rPr>
          <w:rFonts w:ascii="Arial" w:hAnsi="Arial" w:cs="Arial"/>
          <w:sz w:val="20"/>
          <w:szCs w:val="20"/>
        </w:rPr>
      </w:pPr>
      <w:r w:rsidRPr="002B2755">
        <w:rPr>
          <w:rFonts w:ascii="Arial" w:hAnsi="Arial" w:cs="Arial"/>
          <w:b/>
          <w:bCs/>
          <w:sz w:val="20"/>
          <w:szCs w:val="20"/>
        </w:rPr>
        <w:t>Wednesday, Sept. </w:t>
      </w:r>
      <w:r>
        <w:rPr>
          <w:rFonts w:ascii="Arial" w:hAnsi="Arial" w:cs="Arial"/>
          <w:b/>
          <w:bCs/>
          <w:sz w:val="20"/>
          <w:szCs w:val="20"/>
        </w:rPr>
        <w:t>23</w:t>
      </w:r>
      <w:r>
        <w:rPr>
          <w:rFonts w:ascii="Arial" w:hAnsi="Arial" w:cs="Arial"/>
          <w:sz w:val="20"/>
          <w:szCs w:val="20"/>
        </w:rPr>
        <w:t xml:space="preserve">: </w:t>
      </w:r>
      <w:r w:rsidRPr="002B2755">
        <w:rPr>
          <w:rFonts w:ascii="Arial" w:hAnsi="Arial" w:cs="Arial"/>
          <w:b/>
          <w:bCs/>
          <w:sz w:val="20"/>
          <w:szCs w:val="20"/>
        </w:rPr>
        <w:t>Crossing Safety</w:t>
      </w:r>
      <w:r w:rsidRPr="002B2755">
        <w:rPr>
          <w:rFonts w:ascii="Arial" w:hAnsi="Arial" w:cs="Arial"/>
          <w:sz w:val="20"/>
          <w:szCs w:val="20"/>
        </w:rPr>
        <w:t>, emphasizing the importance of making safe choices where roadways cross railroad tracks</w:t>
      </w:r>
      <w:r>
        <w:rPr>
          <w:rFonts w:ascii="Arial" w:hAnsi="Arial" w:cs="Arial"/>
          <w:sz w:val="20"/>
          <w:szCs w:val="20"/>
        </w:rPr>
        <w:t>,</w:t>
      </w:r>
      <w:r w:rsidRPr="002B2755">
        <w:rPr>
          <w:rFonts w:ascii="Arial" w:hAnsi="Arial" w:cs="Arial"/>
          <w:sz w:val="20"/>
          <w:szCs w:val="20"/>
        </w:rPr>
        <w:t xml:space="preserve"> includ</w:t>
      </w:r>
      <w:r>
        <w:rPr>
          <w:rFonts w:ascii="Arial" w:hAnsi="Arial" w:cs="Arial"/>
          <w:sz w:val="20"/>
          <w:szCs w:val="20"/>
        </w:rPr>
        <w:t>ing the</w:t>
      </w:r>
      <w:r w:rsidRPr="002B2755">
        <w:rPr>
          <w:rFonts w:ascii="Arial" w:hAnsi="Arial" w:cs="Arial"/>
          <w:sz w:val="20"/>
          <w:szCs w:val="20"/>
        </w:rPr>
        <w:t xml:space="preserve"> use of the Blue and White Emergency Notification System (ENS) signs.</w:t>
      </w:r>
    </w:p>
    <w:p w14:paraId="0B053CB9" w14:textId="77777777" w:rsidR="008D2064" w:rsidRPr="002B2755" w:rsidRDefault="008D2064" w:rsidP="008D2064">
      <w:pPr>
        <w:pStyle w:val="paragraph"/>
        <w:numPr>
          <w:ilvl w:val="0"/>
          <w:numId w:val="5"/>
        </w:numPr>
        <w:spacing w:before="0" w:beforeAutospacing="0" w:after="120" w:afterAutospacing="0"/>
        <w:rPr>
          <w:rFonts w:ascii="Arial" w:hAnsi="Arial" w:cs="Arial"/>
          <w:sz w:val="20"/>
          <w:szCs w:val="20"/>
        </w:rPr>
      </w:pPr>
      <w:r w:rsidRPr="002B2755">
        <w:rPr>
          <w:rFonts w:ascii="Arial" w:hAnsi="Arial" w:cs="Arial"/>
          <w:b/>
          <w:bCs/>
          <w:sz w:val="20"/>
          <w:szCs w:val="20"/>
        </w:rPr>
        <w:t>Thursday, Sept. </w:t>
      </w:r>
      <w:r>
        <w:rPr>
          <w:rFonts w:ascii="Arial" w:hAnsi="Arial" w:cs="Arial"/>
          <w:b/>
          <w:bCs/>
          <w:sz w:val="20"/>
          <w:szCs w:val="20"/>
        </w:rPr>
        <w:t>24:</w:t>
      </w:r>
      <w:r w:rsidRPr="002B2755">
        <w:rPr>
          <w:rFonts w:ascii="Arial" w:hAnsi="Arial" w:cs="Arial"/>
          <w:sz w:val="20"/>
          <w:szCs w:val="20"/>
        </w:rPr>
        <w:t xml:space="preserve"> </w:t>
      </w:r>
      <w:r w:rsidRPr="002B2755">
        <w:rPr>
          <w:rFonts w:ascii="Arial" w:hAnsi="Arial" w:cs="Arial"/>
          <w:b/>
          <w:bCs/>
          <w:sz w:val="20"/>
          <w:szCs w:val="20"/>
        </w:rPr>
        <w:t>Transit Safety Thursday &amp; Professional Driver Safety</w:t>
      </w:r>
      <w:r w:rsidRPr="002B2755">
        <w:rPr>
          <w:rFonts w:ascii="Arial" w:hAnsi="Arial" w:cs="Arial"/>
          <w:sz w:val="20"/>
          <w:szCs w:val="20"/>
        </w:rPr>
        <w:t xml:space="preserve">, </w:t>
      </w:r>
      <w:r>
        <w:rPr>
          <w:rFonts w:ascii="Arial" w:hAnsi="Arial" w:cs="Arial"/>
          <w:sz w:val="20"/>
          <w:szCs w:val="20"/>
        </w:rPr>
        <w:t>sharing</w:t>
      </w:r>
      <w:r w:rsidRPr="002B2755">
        <w:rPr>
          <w:rFonts w:ascii="Arial" w:hAnsi="Arial" w:cs="Arial"/>
          <w:sz w:val="20"/>
          <w:szCs w:val="20"/>
        </w:rPr>
        <w:t xml:space="preserve"> safe transit riding habits</w:t>
      </w:r>
      <w:r>
        <w:rPr>
          <w:rFonts w:ascii="Arial" w:hAnsi="Arial" w:cs="Arial"/>
          <w:sz w:val="20"/>
          <w:szCs w:val="20"/>
        </w:rPr>
        <w:t xml:space="preserve">, information for driving on shared roadways with transit trains </w:t>
      </w:r>
      <w:r w:rsidRPr="002B2755">
        <w:rPr>
          <w:rFonts w:ascii="Arial" w:hAnsi="Arial" w:cs="Arial"/>
          <w:sz w:val="20"/>
          <w:szCs w:val="20"/>
        </w:rPr>
        <w:t xml:space="preserve">and critical </w:t>
      </w:r>
      <w:r>
        <w:rPr>
          <w:rFonts w:ascii="Arial" w:hAnsi="Arial" w:cs="Arial"/>
          <w:sz w:val="20"/>
          <w:szCs w:val="20"/>
        </w:rPr>
        <w:t>guidance</w:t>
      </w:r>
      <w:r w:rsidRPr="002B2755">
        <w:rPr>
          <w:rFonts w:ascii="Arial" w:hAnsi="Arial" w:cs="Arial"/>
          <w:sz w:val="20"/>
          <w:szCs w:val="20"/>
        </w:rPr>
        <w:t xml:space="preserve"> for truckers and professional drivers, as well as school bus drivers. </w:t>
      </w:r>
    </w:p>
    <w:p w14:paraId="62F7342F" w14:textId="77777777" w:rsidR="008D2064" w:rsidRPr="002B2755" w:rsidRDefault="008D2064" w:rsidP="008D2064">
      <w:pPr>
        <w:pStyle w:val="paragraph"/>
        <w:numPr>
          <w:ilvl w:val="0"/>
          <w:numId w:val="5"/>
        </w:numPr>
        <w:spacing w:before="0" w:beforeAutospacing="0" w:after="120" w:afterAutospacing="0"/>
        <w:rPr>
          <w:rFonts w:ascii="Arial" w:hAnsi="Arial" w:cs="Arial"/>
          <w:sz w:val="20"/>
          <w:szCs w:val="20"/>
        </w:rPr>
      </w:pPr>
      <w:r w:rsidRPr="002B2755">
        <w:rPr>
          <w:rFonts w:ascii="Arial" w:hAnsi="Arial" w:cs="Arial"/>
          <w:b/>
          <w:bCs/>
          <w:sz w:val="20"/>
          <w:szCs w:val="20"/>
        </w:rPr>
        <w:t>Friday, Sept. </w:t>
      </w:r>
      <w:r>
        <w:rPr>
          <w:rFonts w:ascii="Arial" w:hAnsi="Arial" w:cs="Arial"/>
          <w:b/>
          <w:bCs/>
          <w:sz w:val="20"/>
          <w:szCs w:val="20"/>
        </w:rPr>
        <w:t>25:</w:t>
      </w:r>
      <w:r w:rsidRPr="002B2755">
        <w:rPr>
          <w:rFonts w:ascii="Arial" w:hAnsi="Arial" w:cs="Arial"/>
          <w:sz w:val="20"/>
          <w:szCs w:val="20"/>
        </w:rPr>
        <w:t xml:space="preserve"> </w:t>
      </w:r>
      <w:r w:rsidRPr="002B2755">
        <w:rPr>
          <w:rFonts w:ascii="Arial" w:hAnsi="Arial" w:cs="Arial"/>
          <w:b/>
          <w:bCs/>
          <w:sz w:val="20"/>
          <w:szCs w:val="20"/>
        </w:rPr>
        <w:t xml:space="preserve">Volunteering with OLI </w:t>
      </w:r>
      <w:r>
        <w:rPr>
          <w:rFonts w:ascii="Arial" w:hAnsi="Arial" w:cs="Arial"/>
          <w:sz w:val="20"/>
          <w:szCs w:val="20"/>
        </w:rPr>
        <w:t>and</w:t>
      </w:r>
      <w:r w:rsidRPr="002B2755">
        <w:rPr>
          <w:rFonts w:ascii="Arial" w:hAnsi="Arial" w:cs="Arial"/>
          <w:sz w:val="20"/>
          <w:szCs w:val="20"/>
        </w:rPr>
        <w:t xml:space="preserve"> </w:t>
      </w:r>
      <w:r>
        <w:rPr>
          <w:rFonts w:ascii="Arial" w:hAnsi="Arial" w:cs="Arial"/>
          <w:b/>
          <w:bCs/>
          <w:sz w:val="20"/>
          <w:szCs w:val="20"/>
        </w:rPr>
        <w:t xml:space="preserve">Red Out </w:t>
      </w:r>
      <w:r w:rsidRPr="002B2755">
        <w:rPr>
          <w:rFonts w:ascii="Arial" w:hAnsi="Arial" w:cs="Arial"/>
          <w:b/>
          <w:bCs/>
          <w:sz w:val="20"/>
          <w:szCs w:val="20"/>
        </w:rPr>
        <w:t>for Rail Safety</w:t>
      </w:r>
      <w:r>
        <w:rPr>
          <w:rFonts w:ascii="Arial" w:hAnsi="Arial" w:cs="Arial"/>
          <w:b/>
          <w:bCs/>
          <w:i/>
          <w:iCs/>
          <w:sz w:val="20"/>
          <w:szCs w:val="20"/>
        </w:rPr>
        <w:t>,</w:t>
      </w:r>
      <w:r w:rsidRPr="002B2755">
        <w:rPr>
          <w:rFonts w:ascii="Arial" w:hAnsi="Arial" w:cs="Arial"/>
          <w:sz w:val="20"/>
          <w:szCs w:val="20"/>
        </w:rPr>
        <w:t xml:space="preserve"> encouraging </w:t>
      </w:r>
      <w:r>
        <w:rPr>
          <w:rFonts w:ascii="Arial" w:hAnsi="Arial" w:cs="Arial"/>
          <w:sz w:val="20"/>
          <w:szCs w:val="20"/>
        </w:rPr>
        <w:t>the public to become an Operation Lifesaver Authorized Volunteer and</w:t>
      </w:r>
      <w:r w:rsidRPr="002B2755">
        <w:rPr>
          <w:rFonts w:ascii="Arial" w:hAnsi="Arial" w:cs="Arial"/>
          <w:sz w:val="20"/>
          <w:szCs w:val="20"/>
        </w:rPr>
        <w:t xml:space="preserve"> wear red in support of rail safety education.</w:t>
      </w:r>
    </w:p>
    <w:p w14:paraId="303157BF" w14:textId="77777777" w:rsidR="008D2064" w:rsidRDefault="008D2064" w:rsidP="008D2064">
      <w:pPr>
        <w:pStyle w:val="paragraph"/>
        <w:numPr>
          <w:ilvl w:val="0"/>
          <w:numId w:val="5"/>
        </w:numPr>
        <w:spacing w:before="0" w:beforeAutospacing="0" w:after="120" w:afterAutospacing="0"/>
        <w:rPr>
          <w:rFonts w:ascii="Arial" w:hAnsi="Arial" w:cs="Arial"/>
          <w:sz w:val="20"/>
          <w:szCs w:val="20"/>
        </w:rPr>
      </w:pPr>
      <w:r w:rsidRPr="002B2755">
        <w:rPr>
          <w:rFonts w:ascii="Arial" w:hAnsi="Arial" w:cs="Arial"/>
          <w:b/>
          <w:bCs/>
          <w:sz w:val="20"/>
          <w:szCs w:val="20"/>
        </w:rPr>
        <w:lastRenderedPageBreak/>
        <w:t>Saturday, Sept. 2</w:t>
      </w:r>
      <w:r>
        <w:rPr>
          <w:rFonts w:ascii="Arial" w:hAnsi="Arial" w:cs="Arial"/>
          <w:b/>
          <w:bCs/>
          <w:sz w:val="20"/>
          <w:szCs w:val="20"/>
        </w:rPr>
        <w:t>6: Trespass Prevention Day,</w:t>
      </w:r>
      <w:r w:rsidRPr="002B2755">
        <w:rPr>
          <w:rFonts w:ascii="Arial" w:hAnsi="Arial" w:cs="Arial"/>
          <w:sz w:val="20"/>
          <w:szCs w:val="20"/>
        </w:rPr>
        <w:t xml:space="preserve"> targeting pedestrians, joggers, students and outdoor enthusiasts with safety messages about the dangers of being on or near the tracks.</w:t>
      </w:r>
    </w:p>
    <w:p w14:paraId="65F6243C" w14:textId="6123A9AE" w:rsidR="00B95004" w:rsidRDefault="008D2064" w:rsidP="008D2064">
      <w:pPr>
        <w:pStyle w:val="paragraph"/>
        <w:numPr>
          <w:ilvl w:val="0"/>
          <w:numId w:val="5"/>
        </w:numPr>
        <w:spacing w:before="0" w:beforeAutospacing="0" w:after="120" w:afterAutospacing="0"/>
        <w:rPr>
          <w:rFonts w:ascii="Arial" w:hAnsi="Arial" w:cs="Arial"/>
          <w:sz w:val="20"/>
          <w:szCs w:val="20"/>
        </w:rPr>
      </w:pPr>
      <w:r w:rsidRPr="008D2064">
        <w:rPr>
          <w:rFonts w:ascii="Arial" w:hAnsi="Arial" w:cs="Arial"/>
          <w:b/>
          <w:bCs/>
          <w:sz w:val="20"/>
          <w:szCs w:val="20"/>
        </w:rPr>
        <w:t>Sunday, Sept. 27: No Photo, Video or Selfie is Worth the Risk,</w:t>
      </w:r>
      <w:r w:rsidRPr="008D2064">
        <w:rPr>
          <w:rFonts w:ascii="Arial" w:hAnsi="Arial" w:cs="Arial"/>
          <w:sz w:val="20"/>
          <w:szCs w:val="20"/>
        </w:rPr>
        <w:t xml:space="preserve"> warning content creators and amateur and professional photographers of the dangers of illegal photos or videos taken near tracks and trains.</w:t>
      </w:r>
    </w:p>
    <w:p w14:paraId="033F1613" w14:textId="77777777" w:rsidR="00C42C11" w:rsidRPr="008D2064" w:rsidRDefault="00C42C11" w:rsidP="00C42C11">
      <w:pPr>
        <w:pStyle w:val="paragraph"/>
        <w:spacing w:before="0" w:beforeAutospacing="0" w:after="120" w:afterAutospacing="0"/>
        <w:ind w:left="720"/>
        <w:rPr>
          <w:rFonts w:ascii="Arial" w:hAnsi="Arial" w:cs="Arial"/>
          <w:sz w:val="20"/>
          <w:szCs w:val="20"/>
        </w:rPr>
      </w:pPr>
    </w:p>
    <w:p w14:paraId="75D76CA4" w14:textId="4C106469" w:rsidR="00027DB9" w:rsidRPr="00591C6B" w:rsidRDefault="00027DB9" w:rsidP="00E73A2B">
      <w:pPr>
        <w:jc w:val="center"/>
        <w:rPr>
          <w:lang w:val="en-US"/>
        </w:rPr>
      </w:pPr>
      <w:r w:rsidRPr="00591C6B">
        <w:rPr>
          <w:lang w:val="en-US"/>
        </w:rPr>
        <w:t>###</w:t>
      </w:r>
    </w:p>
    <w:p w14:paraId="47978530" w14:textId="77777777" w:rsidR="00C42C11" w:rsidRDefault="00C42C11" w:rsidP="00AA583A">
      <w:pPr>
        <w:shd w:val="clear" w:color="auto" w:fill="FFFFFF"/>
        <w:textAlignment w:val="baseline"/>
        <w:outlineLvl w:val="3"/>
        <w:rPr>
          <w:b/>
          <w:bCs/>
          <w:color w:val="000000"/>
          <w:sz w:val="20"/>
          <w:szCs w:val="20"/>
        </w:rPr>
      </w:pPr>
    </w:p>
    <w:p w14:paraId="7790C011" w14:textId="263E8596" w:rsidR="00AA583A" w:rsidRPr="00B63ED3" w:rsidRDefault="00AA583A" w:rsidP="00AA583A">
      <w:pPr>
        <w:shd w:val="clear" w:color="auto" w:fill="FFFFFF"/>
        <w:textAlignment w:val="baseline"/>
        <w:outlineLvl w:val="3"/>
        <w:rPr>
          <w:b/>
          <w:bCs/>
          <w:color w:val="000000"/>
          <w:sz w:val="20"/>
          <w:szCs w:val="20"/>
        </w:rPr>
      </w:pPr>
      <w:r w:rsidRPr="00B63ED3">
        <w:rPr>
          <w:b/>
          <w:bCs/>
          <w:color w:val="000000"/>
          <w:sz w:val="20"/>
          <w:szCs w:val="20"/>
        </w:rPr>
        <w:t xml:space="preserve">About </w:t>
      </w:r>
      <w:r w:rsidRPr="00AA583A">
        <w:rPr>
          <w:rFonts w:eastAsia="Arial"/>
          <w:b/>
          <w:bCs/>
          <w:sz w:val="20"/>
          <w:szCs w:val="20"/>
          <w:highlight w:val="yellow"/>
        </w:rPr>
        <w:t>&lt;&lt;State&gt;&gt;</w:t>
      </w:r>
      <w:r w:rsidRPr="00AA583A">
        <w:rPr>
          <w:rFonts w:eastAsia="Arial"/>
          <w:b/>
          <w:bCs/>
          <w:sz w:val="20"/>
          <w:szCs w:val="20"/>
        </w:rPr>
        <w:t xml:space="preserve"> </w:t>
      </w:r>
      <w:r w:rsidRPr="00B63ED3">
        <w:rPr>
          <w:b/>
          <w:bCs/>
          <w:color w:val="000000"/>
          <w:sz w:val="20"/>
          <w:szCs w:val="20"/>
        </w:rPr>
        <w:t>Operation Lifesaver  </w:t>
      </w:r>
    </w:p>
    <w:p w14:paraId="15326089" w14:textId="07110F67" w:rsidR="00AA583A" w:rsidRDefault="00AA583A" w:rsidP="00AA583A">
      <w:pPr>
        <w:pStyle w:val="NormalWeb"/>
        <w:shd w:val="clear" w:color="auto" w:fill="FFFFFF"/>
        <w:spacing w:before="0" w:beforeAutospacing="0" w:after="0" w:afterAutospacing="0"/>
        <w:rPr>
          <w:b/>
          <w:i/>
          <w:sz w:val="18"/>
          <w:szCs w:val="18"/>
          <w:lang w:val="en-US"/>
        </w:rPr>
      </w:pPr>
      <w:r>
        <w:rPr>
          <w:rStyle w:val="Emphasis"/>
          <w:rFonts w:ascii="Arial" w:hAnsi="Arial" w:cs="Arial"/>
          <w:i w:val="0"/>
          <w:sz w:val="20"/>
          <w:szCs w:val="20"/>
          <w:highlight w:val="yellow"/>
          <w:bdr w:val="none" w:sz="0" w:space="0" w:color="auto" w:frame="1"/>
        </w:rPr>
        <w:t>&lt;&lt;A</w:t>
      </w:r>
      <w:r w:rsidRPr="00591C6B">
        <w:rPr>
          <w:rStyle w:val="Emphasis"/>
          <w:rFonts w:ascii="Arial" w:hAnsi="Arial" w:cs="Arial"/>
          <w:i w:val="0"/>
          <w:sz w:val="20"/>
          <w:szCs w:val="20"/>
          <w:highlight w:val="yellow"/>
          <w:bdr w:val="none" w:sz="0" w:space="0" w:color="auto" w:frame="1"/>
        </w:rPr>
        <w:t xml:space="preserve">dd state </w:t>
      </w:r>
      <w:r>
        <w:rPr>
          <w:rStyle w:val="Emphasis"/>
          <w:rFonts w:ascii="Arial" w:hAnsi="Arial" w:cs="Arial"/>
          <w:i w:val="0"/>
          <w:sz w:val="20"/>
          <w:szCs w:val="20"/>
          <w:highlight w:val="yellow"/>
          <w:bdr w:val="none" w:sz="0" w:space="0" w:color="auto" w:frame="1"/>
        </w:rPr>
        <w:t xml:space="preserve">details, </w:t>
      </w:r>
      <w:r w:rsidRPr="00591C6B">
        <w:rPr>
          <w:rStyle w:val="Emphasis"/>
          <w:rFonts w:ascii="Arial" w:hAnsi="Arial" w:cs="Arial"/>
          <w:i w:val="0"/>
          <w:sz w:val="20"/>
          <w:szCs w:val="20"/>
          <w:highlight w:val="yellow"/>
          <w:bdr w:val="none" w:sz="0" w:space="0" w:color="auto" w:frame="1"/>
        </w:rPr>
        <w:t>website and social media links as needed</w:t>
      </w:r>
      <w:r>
        <w:rPr>
          <w:rStyle w:val="Emphasis"/>
          <w:rFonts w:ascii="Arial" w:hAnsi="Arial" w:cs="Arial"/>
          <w:i w:val="0"/>
          <w:sz w:val="20"/>
          <w:szCs w:val="20"/>
          <w:highlight w:val="yellow"/>
          <w:bdr w:val="none" w:sz="0" w:space="0" w:color="auto" w:frame="1"/>
        </w:rPr>
        <w:t>&gt;&gt;</w:t>
      </w:r>
      <w:r w:rsidRPr="00591C6B">
        <w:rPr>
          <w:rStyle w:val="Emphasis"/>
          <w:rFonts w:ascii="Arial" w:hAnsi="Arial" w:cs="Arial"/>
          <w:i w:val="0"/>
          <w:sz w:val="20"/>
          <w:szCs w:val="20"/>
          <w:highlight w:val="yellow"/>
          <w:bdr w:val="none" w:sz="0" w:space="0" w:color="auto" w:frame="1"/>
          <w:shd w:val="clear" w:color="auto" w:fill="FFFFFF"/>
        </w:rPr>
        <w:t>.</w:t>
      </w:r>
      <w:r w:rsidRPr="00591C6B">
        <w:rPr>
          <w:rStyle w:val="Emphasis"/>
          <w:rFonts w:ascii="Arial" w:hAnsi="Arial" w:cs="Arial"/>
          <w:i w:val="0"/>
          <w:sz w:val="20"/>
          <w:szCs w:val="20"/>
          <w:bdr w:val="none" w:sz="0" w:space="0" w:color="auto" w:frame="1"/>
          <w:shd w:val="clear" w:color="auto" w:fill="FFFFFF"/>
        </w:rPr>
        <w:t xml:space="preserve"> </w:t>
      </w:r>
    </w:p>
    <w:p w14:paraId="48A6F5CF" w14:textId="77777777" w:rsidR="00AA583A" w:rsidRDefault="00AA583A" w:rsidP="00B95004">
      <w:pPr>
        <w:shd w:val="clear" w:color="auto" w:fill="FFFFFF"/>
        <w:textAlignment w:val="baseline"/>
        <w:outlineLvl w:val="3"/>
        <w:rPr>
          <w:color w:val="242424"/>
          <w:sz w:val="20"/>
          <w:szCs w:val="20"/>
          <w:bdr w:val="none" w:sz="0" w:space="0" w:color="auto" w:frame="1"/>
          <w:shd w:val="clear" w:color="auto" w:fill="FFFFFF"/>
        </w:rPr>
      </w:pPr>
    </w:p>
    <w:p w14:paraId="08599239" w14:textId="23031770" w:rsidR="00B95004" w:rsidRPr="00B63ED3" w:rsidRDefault="00B95004" w:rsidP="00B95004">
      <w:pPr>
        <w:shd w:val="clear" w:color="auto" w:fill="FFFFFF"/>
        <w:textAlignment w:val="baseline"/>
        <w:outlineLvl w:val="3"/>
        <w:rPr>
          <w:b/>
          <w:bCs/>
          <w:color w:val="000000"/>
          <w:sz w:val="20"/>
          <w:szCs w:val="20"/>
        </w:rPr>
      </w:pPr>
      <w:r w:rsidRPr="00B63ED3">
        <w:rPr>
          <w:b/>
          <w:bCs/>
          <w:color w:val="000000"/>
          <w:sz w:val="20"/>
          <w:szCs w:val="20"/>
        </w:rPr>
        <w:t>About Operation Lifesaver  </w:t>
      </w:r>
    </w:p>
    <w:p w14:paraId="6F4B52D2" w14:textId="1F238FFC" w:rsidR="00B95004" w:rsidRPr="00984258" w:rsidRDefault="00B95004" w:rsidP="00B95004">
      <w:pPr>
        <w:pStyle w:val="Norm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sidRPr="00984258">
        <w:rPr>
          <w:rFonts w:ascii="Arial" w:hAnsi="Arial" w:cs="Arial"/>
          <w:color w:val="242424"/>
          <w:sz w:val="20"/>
          <w:szCs w:val="20"/>
          <w:bdr w:val="none" w:sz="0" w:space="0" w:color="auto" w:frame="1"/>
          <w:shd w:val="clear" w:color="auto" w:fill="FFFFFF"/>
        </w:rPr>
        <w:t>Operation Lifesaver, Inc. (OLI) is a national </w:t>
      </w:r>
      <w:r w:rsidRPr="00984258">
        <w:rPr>
          <w:rFonts w:ascii="Arial" w:hAnsi="Arial" w:cs="Arial"/>
          <w:color w:val="000000"/>
          <w:sz w:val="20"/>
          <w:szCs w:val="20"/>
          <w:bdr w:val="none" w:sz="0" w:space="0" w:color="auto" w:frame="1"/>
        </w:rPr>
        <w:t>#RailSafetyEducation </w:t>
      </w:r>
      <w:r w:rsidRPr="00984258">
        <w:rPr>
          <w:rFonts w:ascii="Arial" w:hAnsi="Arial" w:cs="Arial"/>
          <w:color w:val="242424"/>
          <w:sz w:val="20"/>
          <w:szCs w:val="20"/>
          <w:bdr w:val="none" w:sz="0" w:space="0" w:color="auto" w:frame="1"/>
          <w:shd w:val="clear" w:color="auto" w:fill="FFFFFF"/>
        </w:rPr>
        <w:t>nonprofit dedicated to stopping track tragedies through public awareness and education campaigns</w:t>
      </w:r>
      <w:r w:rsidRPr="00984258">
        <w:rPr>
          <w:rFonts w:ascii="Arial" w:hAnsi="Arial" w:cs="Arial"/>
          <w:b/>
          <w:bCs/>
          <w:color w:val="ED5C57"/>
          <w:sz w:val="20"/>
          <w:szCs w:val="20"/>
          <w:bdr w:val="none" w:sz="0" w:space="0" w:color="auto" w:frame="1"/>
          <w:shd w:val="clear" w:color="auto" w:fill="FFFFFF"/>
        </w:rPr>
        <w:t> </w:t>
      </w:r>
      <w:r w:rsidRPr="00984258">
        <w:rPr>
          <w:rFonts w:ascii="Arial" w:hAnsi="Arial" w:cs="Arial"/>
          <w:color w:val="242424"/>
          <w:sz w:val="20"/>
          <w:szCs w:val="20"/>
          <w:bdr w:val="none" w:sz="0" w:space="0" w:color="auto" w:frame="1"/>
          <w:shd w:val="clear" w:color="auto" w:fill="FFFFFF"/>
        </w:rPr>
        <w:t>as well as a national volunteer network that gives free presentations encouraging safe behavior near tracks and trains. </w:t>
      </w:r>
      <w:hyperlink r:id="rId11" w:tgtFrame="_blank" w:history="1">
        <w:r w:rsidRPr="00984258">
          <w:rPr>
            <w:rStyle w:val="Hyperlink"/>
            <w:rFonts w:ascii="Arial" w:hAnsi="Arial" w:cs="Arial"/>
            <w:color w:val="0C64C0"/>
            <w:sz w:val="20"/>
            <w:szCs w:val="20"/>
            <w:bdr w:val="none" w:sz="0" w:space="0" w:color="auto" w:frame="1"/>
            <w:shd w:val="clear" w:color="auto" w:fill="FFFFFF"/>
          </w:rPr>
          <w:t>OLI</w:t>
        </w:r>
      </w:hyperlink>
      <w:r w:rsidRPr="00984258">
        <w:rPr>
          <w:rFonts w:ascii="Arial" w:hAnsi="Arial" w:cs="Arial"/>
          <w:color w:val="000000"/>
          <w:sz w:val="20"/>
          <w:szCs w:val="20"/>
          <w:bdr w:val="none" w:sz="0" w:space="0" w:color="auto" w:frame="1"/>
        </w:rPr>
        <w:t xml:space="preserve"> supports the efforts of 47 state programs and the District of Columbia in sharing the rail safety education message. Explore OLI's virtual library of rail safety materials on the oli.org website. Visit oli.org to learn more, take a rail safety pledge, request free presentations and volunteer. Follow OLI on social media </w:t>
      </w:r>
      <w:r>
        <w:rPr>
          <w:rFonts w:ascii="Arial" w:hAnsi="Arial" w:cs="Arial"/>
          <w:color w:val="000000"/>
          <w:sz w:val="20"/>
          <w:szCs w:val="20"/>
          <w:bdr w:val="none" w:sz="0" w:space="0" w:color="auto" w:frame="1"/>
        </w:rPr>
        <w:t xml:space="preserve">via </w:t>
      </w:r>
      <w:hyperlink r:id="rId12" w:history="1">
        <w:r w:rsidRPr="00B95004">
          <w:rPr>
            <w:rStyle w:val="Hyperlink"/>
            <w:rFonts w:ascii="Arial" w:hAnsi="Arial" w:cs="Arial"/>
            <w:sz w:val="20"/>
            <w:szCs w:val="20"/>
            <w:bdr w:val="none" w:sz="0" w:space="0" w:color="auto" w:frame="1"/>
          </w:rPr>
          <w:t>Facebook</w:t>
        </w:r>
      </w:hyperlink>
      <w:r>
        <w:rPr>
          <w:rFonts w:ascii="Arial" w:hAnsi="Arial" w:cs="Arial"/>
          <w:color w:val="000000"/>
          <w:sz w:val="20"/>
          <w:szCs w:val="20"/>
          <w:bdr w:val="none" w:sz="0" w:space="0" w:color="auto" w:frame="1"/>
        </w:rPr>
        <w:t xml:space="preserve">, </w:t>
      </w:r>
      <w:hyperlink r:id="rId13" w:history="1">
        <w:r w:rsidRPr="00B95004">
          <w:rPr>
            <w:rStyle w:val="Hyperlink"/>
            <w:rFonts w:ascii="Arial" w:hAnsi="Arial" w:cs="Arial"/>
            <w:sz w:val="20"/>
            <w:szCs w:val="20"/>
            <w:bdr w:val="none" w:sz="0" w:space="0" w:color="auto" w:frame="1"/>
          </w:rPr>
          <w:t>Instagram</w:t>
        </w:r>
      </w:hyperlink>
      <w:r>
        <w:rPr>
          <w:rFonts w:ascii="Arial" w:hAnsi="Arial" w:cs="Arial"/>
          <w:color w:val="000000"/>
          <w:sz w:val="20"/>
          <w:szCs w:val="20"/>
          <w:bdr w:val="none" w:sz="0" w:space="0" w:color="auto" w:frame="1"/>
        </w:rPr>
        <w:t xml:space="preserve">, </w:t>
      </w:r>
      <w:hyperlink r:id="rId14" w:history="1">
        <w:r w:rsidRPr="00B95004">
          <w:rPr>
            <w:rStyle w:val="Hyperlink"/>
            <w:rFonts w:ascii="Arial" w:hAnsi="Arial" w:cs="Arial"/>
            <w:sz w:val="20"/>
            <w:szCs w:val="20"/>
            <w:bdr w:val="none" w:sz="0" w:space="0" w:color="auto" w:frame="1"/>
          </w:rPr>
          <w:t>LinkedIn</w:t>
        </w:r>
      </w:hyperlink>
      <w:r>
        <w:rPr>
          <w:rFonts w:ascii="Arial" w:hAnsi="Arial" w:cs="Arial"/>
          <w:color w:val="000000"/>
          <w:sz w:val="20"/>
          <w:szCs w:val="20"/>
          <w:bdr w:val="none" w:sz="0" w:space="0" w:color="auto" w:frame="1"/>
        </w:rPr>
        <w:t xml:space="preserve">, </w:t>
      </w:r>
      <w:hyperlink r:id="rId15" w:history="1">
        <w:r w:rsidRPr="00B95004">
          <w:rPr>
            <w:rStyle w:val="Hyperlink"/>
            <w:rFonts w:ascii="Arial" w:hAnsi="Arial" w:cs="Arial"/>
            <w:sz w:val="20"/>
            <w:szCs w:val="20"/>
            <w:bdr w:val="none" w:sz="0" w:space="0" w:color="auto" w:frame="1"/>
          </w:rPr>
          <w:t>Pinterest</w:t>
        </w:r>
      </w:hyperlink>
      <w:r>
        <w:rPr>
          <w:rFonts w:ascii="Arial" w:hAnsi="Arial" w:cs="Arial"/>
          <w:color w:val="000000"/>
          <w:sz w:val="20"/>
          <w:szCs w:val="20"/>
          <w:bdr w:val="none" w:sz="0" w:space="0" w:color="auto" w:frame="1"/>
        </w:rPr>
        <w:t xml:space="preserve">, </w:t>
      </w:r>
      <w:hyperlink r:id="rId16" w:history="1">
        <w:r w:rsidRPr="00B63ED3">
          <w:rPr>
            <w:rStyle w:val="Hyperlink"/>
            <w:rFonts w:ascii="Arial" w:hAnsi="Arial" w:cs="Arial"/>
            <w:sz w:val="20"/>
            <w:szCs w:val="20"/>
            <w:bdr w:val="none" w:sz="0" w:space="0" w:color="auto" w:frame="1"/>
          </w:rPr>
          <w:t>X</w:t>
        </w:r>
      </w:hyperlink>
      <w:r>
        <w:rPr>
          <w:rFonts w:ascii="Arial" w:hAnsi="Arial" w:cs="Arial"/>
          <w:color w:val="000000"/>
          <w:sz w:val="20"/>
          <w:szCs w:val="20"/>
          <w:bdr w:val="none" w:sz="0" w:space="0" w:color="auto" w:frame="1"/>
        </w:rPr>
        <w:t xml:space="preserve"> and </w:t>
      </w:r>
      <w:hyperlink r:id="rId17" w:history="1">
        <w:r w:rsidRPr="00B63ED3">
          <w:rPr>
            <w:rStyle w:val="Hyperlink"/>
            <w:rFonts w:ascii="Arial" w:hAnsi="Arial" w:cs="Arial"/>
            <w:sz w:val="20"/>
            <w:szCs w:val="20"/>
            <w:bdr w:val="none" w:sz="0" w:space="0" w:color="auto" w:frame="1"/>
          </w:rPr>
          <w:t>YouTube</w:t>
        </w:r>
      </w:hyperlink>
      <w:r>
        <w:rPr>
          <w:rFonts w:ascii="Arial" w:hAnsi="Arial" w:cs="Arial"/>
          <w:color w:val="000000"/>
          <w:sz w:val="20"/>
          <w:szCs w:val="20"/>
          <w:bdr w:val="none" w:sz="0" w:space="0" w:color="auto" w:frame="1"/>
        </w:rPr>
        <w:t>.</w:t>
      </w:r>
      <w:r w:rsidR="00B63ED3">
        <w:rPr>
          <w:rFonts w:ascii="Arial" w:hAnsi="Arial" w:cs="Arial"/>
          <w:color w:val="000000"/>
          <w:sz w:val="20"/>
          <w:szCs w:val="20"/>
          <w:bdr w:val="none" w:sz="0" w:space="0" w:color="auto" w:frame="1"/>
        </w:rPr>
        <w:t xml:space="preserve"> </w:t>
      </w:r>
      <w:r w:rsidRPr="00984258">
        <w:rPr>
          <w:rFonts w:ascii="Arial" w:hAnsi="Arial" w:cs="Arial"/>
          <w:color w:val="000000"/>
          <w:sz w:val="20"/>
          <w:szCs w:val="20"/>
          <w:bdr w:val="none" w:sz="0" w:space="0" w:color="auto" w:frame="1"/>
          <w:shd w:val="clear" w:color="auto" w:fill="FFFFFF"/>
        </w:rPr>
        <w:t> </w:t>
      </w:r>
    </w:p>
    <w:p w14:paraId="1918EC3B" w14:textId="77777777" w:rsidR="000B4EF7" w:rsidRDefault="000B4EF7" w:rsidP="000B4EF7">
      <w:pPr>
        <w:rPr>
          <w:b/>
          <w:i/>
          <w:sz w:val="18"/>
          <w:szCs w:val="18"/>
          <w:lang w:val="en-US"/>
        </w:rPr>
      </w:pPr>
    </w:p>
    <w:p w14:paraId="3440875E" w14:textId="2A95FE23" w:rsidR="000B4EF7" w:rsidRPr="000B4EF7" w:rsidRDefault="000B4EF7" w:rsidP="000B4EF7">
      <w:pPr>
        <w:tabs>
          <w:tab w:val="left" w:pos="8170"/>
        </w:tabs>
        <w:rPr>
          <w:sz w:val="18"/>
          <w:szCs w:val="18"/>
          <w:lang w:val="en-US"/>
        </w:rPr>
      </w:pPr>
      <w:r>
        <w:rPr>
          <w:sz w:val="18"/>
          <w:szCs w:val="18"/>
          <w:lang w:val="en-US"/>
        </w:rPr>
        <w:tab/>
      </w:r>
    </w:p>
    <w:sectPr w:rsidR="000B4EF7" w:rsidRPr="000B4EF7" w:rsidSect="00E416DA">
      <w:headerReference w:type="default" r:id="rId18"/>
      <w:headerReference w:type="first" r:id="rId19"/>
      <w:pgSz w:w="12240" w:h="15840"/>
      <w:pgMar w:top="1440" w:right="1080" w:bottom="720" w:left="108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39C20" w14:textId="77777777" w:rsidR="008C40F6" w:rsidRDefault="008C40F6" w:rsidP="0094632C">
      <w:pPr>
        <w:spacing w:after="0" w:line="240" w:lineRule="auto"/>
      </w:pPr>
      <w:r>
        <w:separator/>
      </w:r>
    </w:p>
  </w:endnote>
  <w:endnote w:type="continuationSeparator" w:id="0">
    <w:p w14:paraId="0ACCC4FE" w14:textId="77777777" w:rsidR="008C40F6" w:rsidRDefault="008C40F6" w:rsidP="0094632C">
      <w:pPr>
        <w:spacing w:after="0" w:line="240" w:lineRule="auto"/>
      </w:pPr>
      <w:r>
        <w:continuationSeparator/>
      </w:r>
    </w:p>
  </w:endnote>
  <w:endnote w:type="continuationNotice" w:id="1">
    <w:p w14:paraId="6AFD5BCA" w14:textId="77777777" w:rsidR="008C40F6" w:rsidRDefault="008C40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7490F" w14:textId="77777777" w:rsidR="008C40F6" w:rsidRDefault="008C40F6" w:rsidP="0094632C">
      <w:pPr>
        <w:spacing w:after="0" w:line="240" w:lineRule="auto"/>
      </w:pPr>
      <w:r>
        <w:separator/>
      </w:r>
    </w:p>
  </w:footnote>
  <w:footnote w:type="continuationSeparator" w:id="0">
    <w:p w14:paraId="7B708FE7" w14:textId="77777777" w:rsidR="008C40F6" w:rsidRDefault="008C40F6" w:rsidP="0094632C">
      <w:pPr>
        <w:spacing w:after="0" w:line="240" w:lineRule="auto"/>
      </w:pPr>
      <w:r>
        <w:continuationSeparator/>
      </w:r>
    </w:p>
  </w:footnote>
  <w:footnote w:type="continuationNotice" w:id="1">
    <w:p w14:paraId="40106340" w14:textId="77777777" w:rsidR="008C40F6" w:rsidRDefault="008C40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F7E3E" w14:textId="0EE57143" w:rsidR="009110F3" w:rsidRDefault="008E0A22">
    <w:pPr>
      <w:pStyle w:val="Header"/>
    </w:pPr>
    <w:r>
      <w:t xml:space="preserve">                        </w:t>
    </w:r>
    <w:r w:rsidR="00A6750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3D731" w14:textId="10442513" w:rsidR="00E416DA" w:rsidRDefault="00E416DA">
    <w:pPr>
      <w:pStyle w:val="Header"/>
    </w:pPr>
    <w:r>
      <w:rPr>
        <w:noProof/>
      </w:rPr>
      <w:drawing>
        <wp:anchor distT="0" distB="0" distL="114300" distR="114300" simplePos="0" relativeHeight="251659776" behindDoc="0" locked="0" layoutInCell="1" allowOverlap="1" wp14:anchorId="214F010D" wp14:editId="6EE81D92">
          <wp:simplePos x="0" y="0"/>
          <wp:positionH relativeFrom="margin">
            <wp:posOffset>0</wp:posOffset>
          </wp:positionH>
          <wp:positionV relativeFrom="paragraph">
            <wp:posOffset>161925</wp:posOffset>
          </wp:positionV>
          <wp:extent cx="914400" cy="851535"/>
          <wp:effectExtent l="0" t="0" r="0" b="5715"/>
          <wp:wrapTopAndBottom/>
          <wp:docPr id="605361636" name="Picture 60536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91577" name="Picture 11659915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515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59C35FAD" wp14:editId="373A5095">
          <wp:simplePos x="0" y="0"/>
          <wp:positionH relativeFrom="margin">
            <wp:posOffset>4780915</wp:posOffset>
          </wp:positionH>
          <wp:positionV relativeFrom="paragraph">
            <wp:posOffset>274320</wp:posOffset>
          </wp:positionV>
          <wp:extent cx="1655445" cy="629920"/>
          <wp:effectExtent l="0" t="0" r="1905" b="0"/>
          <wp:wrapTopAndBottom/>
          <wp:docPr id="1475527818"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descr="A close-up of a sign&#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55445" cy="6299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A43B3"/>
    <w:multiLevelType w:val="hybridMultilevel"/>
    <w:tmpl w:val="F398B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90854"/>
    <w:multiLevelType w:val="multilevel"/>
    <w:tmpl w:val="548A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B108CD"/>
    <w:multiLevelType w:val="hybridMultilevel"/>
    <w:tmpl w:val="F1B67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42119"/>
    <w:multiLevelType w:val="hybridMultilevel"/>
    <w:tmpl w:val="23DAA4AA"/>
    <w:lvl w:ilvl="0" w:tplc="43268058">
      <w:start w:val="819"/>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5B31362E"/>
    <w:multiLevelType w:val="hybridMultilevel"/>
    <w:tmpl w:val="2D1CF11E"/>
    <w:lvl w:ilvl="0" w:tplc="2FF4F484">
      <w:start w:val="819"/>
      <w:numFmt w:val="bullet"/>
      <w:lvlText w:val="-"/>
      <w:lvlJc w:val="left"/>
      <w:pPr>
        <w:ind w:left="780" w:hanging="360"/>
      </w:pPr>
      <w:rPr>
        <w:rFonts w:ascii="Arial" w:eastAsiaTheme="minorHAnsi"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7AFE24A5"/>
    <w:multiLevelType w:val="hybridMultilevel"/>
    <w:tmpl w:val="0ACA2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88265414">
    <w:abstractNumId w:val="3"/>
  </w:num>
  <w:num w:numId="2" w16cid:durableId="163791313">
    <w:abstractNumId w:val="4"/>
  </w:num>
  <w:num w:numId="3" w16cid:durableId="985815203">
    <w:abstractNumId w:val="2"/>
  </w:num>
  <w:num w:numId="4" w16cid:durableId="476455010">
    <w:abstractNumId w:val="1"/>
  </w:num>
  <w:num w:numId="5" w16cid:durableId="1504053073">
    <w:abstractNumId w:val="5"/>
  </w:num>
  <w:num w:numId="6" w16cid:durableId="367067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63F"/>
    <w:rsid w:val="0001197D"/>
    <w:rsid w:val="00012F0B"/>
    <w:rsid w:val="00020948"/>
    <w:rsid w:val="00027DB9"/>
    <w:rsid w:val="00036E04"/>
    <w:rsid w:val="000475A5"/>
    <w:rsid w:val="00051344"/>
    <w:rsid w:val="00054BE6"/>
    <w:rsid w:val="00060F8D"/>
    <w:rsid w:val="000626C5"/>
    <w:rsid w:val="00096265"/>
    <w:rsid w:val="000A2BD6"/>
    <w:rsid w:val="000A6809"/>
    <w:rsid w:val="000A6D9F"/>
    <w:rsid w:val="000B4EF7"/>
    <w:rsid w:val="000C096D"/>
    <w:rsid w:val="000E3B22"/>
    <w:rsid w:val="000E5605"/>
    <w:rsid w:val="000F2229"/>
    <w:rsid w:val="001128C7"/>
    <w:rsid w:val="00131CD6"/>
    <w:rsid w:val="001327D7"/>
    <w:rsid w:val="0013798A"/>
    <w:rsid w:val="00157168"/>
    <w:rsid w:val="00171010"/>
    <w:rsid w:val="0017413C"/>
    <w:rsid w:val="001767E8"/>
    <w:rsid w:val="001811AE"/>
    <w:rsid w:val="00182647"/>
    <w:rsid w:val="00192043"/>
    <w:rsid w:val="00193D80"/>
    <w:rsid w:val="001A3A23"/>
    <w:rsid w:val="001B5693"/>
    <w:rsid w:val="001B7802"/>
    <w:rsid w:val="001D31A1"/>
    <w:rsid w:val="001D6BA1"/>
    <w:rsid w:val="001E122C"/>
    <w:rsid w:val="001E63D5"/>
    <w:rsid w:val="001F51CE"/>
    <w:rsid w:val="0020250A"/>
    <w:rsid w:val="00205DB6"/>
    <w:rsid w:val="00207FED"/>
    <w:rsid w:val="00210349"/>
    <w:rsid w:val="002167C4"/>
    <w:rsid w:val="00227C21"/>
    <w:rsid w:val="00233B47"/>
    <w:rsid w:val="00237C3A"/>
    <w:rsid w:val="00240D1A"/>
    <w:rsid w:val="002428B7"/>
    <w:rsid w:val="0024318E"/>
    <w:rsid w:val="00247E57"/>
    <w:rsid w:val="002523B1"/>
    <w:rsid w:val="002554B4"/>
    <w:rsid w:val="00255C54"/>
    <w:rsid w:val="00255EE3"/>
    <w:rsid w:val="002574F9"/>
    <w:rsid w:val="00263163"/>
    <w:rsid w:val="00263177"/>
    <w:rsid w:val="002645E3"/>
    <w:rsid w:val="00267DB5"/>
    <w:rsid w:val="0027462F"/>
    <w:rsid w:val="00275351"/>
    <w:rsid w:val="00275354"/>
    <w:rsid w:val="00283BEC"/>
    <w:rsid w:val="00285988"/>
    <w:rsid w:val="00287E68"/>
    <w:rsid w:val="00294170"/>
    <w:rsid w:val="00295910"/>
    <w:rsid w:val="00296C53"/>
    <w:rsid w:val="002B0A68"/>
    <w:rsid w:val="002B5478"/>
    <w:rsid w:val="002B5EF4"/>
    <w:rsid w:val="002C1DB8"/>
    <w:rsid w:val="002D2E8D"/>
    <w:rsid w:val="002F4882"/>
    <w:rsid w:val="00301764"/>
    <w:rsid w:val="003025E8"/>
    <w:rsid w:val="00305B59"/>
    <w:rsid w:val="00310BD5"/>
    <w:rsid w:val="00311B57"/>
    <w:rsid w:val="0031685C"/>
    <w:rsid w:val="00325555"/>
    <w:rsid w:val="00332F43"/>
    <w:rsid w:val="00336ABA"/>
    <w:rsid w:val="00340E71"/>
    <w:rsid w:val="003442BC"/>
    <w:rsid w:val="003473AE"/>
    <w:rsid w:val="003501FF"/>
    <w:rsid w:val="00361EC2"/>
    <w:rsid w:val="00366977"/>
    <w:rsid w:val="00371296"/>
    <w:rsid w:val="00371C89"/>
    <w:rsid w:val="00380729"/>
    <w:rsid w:val="00381A74"/>
    <w:rsid w:val="00390B5A"/>
    <w:rsid w:val="00391A65"/>
    <w:rsid w:val="003A6EF7"/>
    <w:rsid w:val="003B2C3B"/>
    <w:rsid w:val="003B6F54"/>
    <w:rsid w:val="003C3CF9"/>
    <w:rsid w:val="003C50C9"/>
    <w:rsid w:val="003D2913"/>
    <w:rsid w:val="003D3771"/>
    <w:rsid w:val="003F4ED7"/>
    <w:rsid w:val="003F4FC6"/>
    <w:rsid w:val="003F7C3C"/>
    <w:rsid w:val="004008E6"/>
    <w:rsid w:val="0040742A"/>
    <w:rsid w:val="00414FDE"/>
    <w:rsid w:val="0041788D"/>
    <w:rsid w:val="0042074B"/>
    <w:rsid w:val="004242F1"/>
    <w:rsid w:val="00435C65"/>
    <w:rsid w:val="004372DF"/>
    <w:rsid w:val="0043777B"/>
    <w:rsid w:val="00447453"/>
    <w:rsid w:val="00452755"/>
    <w:rsid w:val="0045343E"/>
    <w:rsid w:val="00454E11"/>
    <w:rsid w:val="00473A3D"/>
    <w:rsid w:val="00476DD1"/>
    <w:rsid w:val="0048032B"/>
    <w:rsid w:val="004A1EDA"/>
    <w:rsid w:val="004A6F73"/>
    <w:rsid w:val="004B5DAC"/>
    <w:rsid w:val="004B67FE"/>
    <w:rsid w:val="004C11F3"/>
    <w:rsid w:val="004C1D2F"/>
    <w:rsid w:val="004C278F"/>
    <w:rsid w:val="004D3FD2"/>
    <w:rsid w:val="004D5F44"/>
    <w:rsid w:val="004D7204"/>
    <w:rsid w:val="004E73C2"/>
    <w:rsid w:val="004F5761"/>
    <w:rsid w:val="0050178E"/>
    <w:rsid w:val="00506B59"/>
    <w:rsid w:val="00527E2A"/>
    <w:rsid w:val="00530DDE"/>
    <w:rsid w:val="0053129D"/>
    <w:rsid w:val="00540B0E"/>
    <w:rsid w:val="00541ABE"/>
    <w:rsid w:val="00551A25"/>
    <w:rsid w:val="005560A0"/>
    <w:rsid w:val="005639BB"/>
    <w:rsid w:val="00574934"/>
    <w:rsid w:val="0058066D"/>
    <w:rsid w:val="00581206"/>
    <w:rsid w:val="00582E21"/>
    <w:rsid w:val="00591C6B"/>
    <w:rsid w:val="0059703F"/>
    <w:rsid w:val="005A1CB6"/>
    <w:rsid w:val="005A6BDA"/>
    <w:rsid w:val="005B3A7E"/>
    <w:rsid w:val="005B4361"/>
    <w:rsid w:val="005B4C74"/>
    <w:rsid w:val="005B791F"/>
    <w:rsid w:val="005B7960"/>
    <w:rsid w:val="005C43F0"/>
    <w:rsid w:val="005D32DE"/>
    <w:rsid w:val="005E78A4"/>
    <w:rsid w:val="005F5F8C"/>
    <w:rsid w:val="005F6234"/>
    <w:rsid w:val="005F7416"/>
    <w:rsid w:val="005F77B2"/>
    <w:rsid w:val="00602E49"/>
    <w:rsid w:val="0060414B"/>
    <w:rsid w:val="00606375"/>
    <w:rsid w:val="00617932"/>
    <w:rsid w:val="0062090C"/>
    <w:rsid w:val="00630B29"/>
    <w:rsid w:val="00631DAC"/>
    <w:rsid w:val="00634678"/>
    <w:rsid w:val="00641D6F"/>
    <w:rsid w:val="00644F3B"/>
    <w:rsid w:val="00650089"/>
    <w:rsid w:val="006537E2"/>
    <w:rsid w:val="0066047F"/>
    <w:rsid w:val="006613B5"/>
    <w:rsid w:val="006618AA"/>
    <w:rsid w:val="00661DDF"/>
    <w:rsid w:val="00665A24"/>
    <w:rsid w:val="00674005"/>
    <w:rsid w:val="00682526"/>
    <w:rsid w:val="0069297E"/>
    <w:rsid w:val="00694B45"/>
    <w:rsid w:val="00696AA0"/>
    <w:rsid w:val="006C61C9"/>
    <w:rsid w:val="006E39E5"/>
    <w:rsid w:val="006E6180"/>
    <w:rsid w:val="00703DB4"/>
    <w:rsid w:val="007127A7"/>
    <w:rsid w:val="00720A6F"/>
    <w:rsid w:val="007221DA"/>
    <w:rsid w:val="00725669"/>
    <w:rsid w:val="00727919"/>
    <w:rsid w:val="00730E1E"/>
    <w:rsid w:val="0074719D"/>
    <w:rsid w:val="00747556"/>
    <w:rsid w:val="00753F46"/>
    <w:rsid w:val="007633F0"/>
    <w:rsid w:val="0076490D"/>
    <w:rsid w:val="007718AA"/>
    <w:rsid w:val="00782F4E"/>
    <w:rsid w:val="007845D1"/>
    <w:rsid w:val="007868C3"/>
    <w:rsid w:val="007904D3"/>
    <w:rsid w:val="00793423"/>
    <w:rsid w:val="007955AE"/>
    <w:rsid w:val="00796224"/>
    <w:rsid w:val="007C3B17"/>
    <w:rsid w:val="007D4977"/>
    <w:rsid w:val="007E0141"/>
    <w:rsid w:val="007E09BB"/>
    <w:rsid w:val="007E5D66"/>
    <w:rsid w:val="007F683E"/>
    <w:rsid w:val="007F7D6E"/>
    <w:rsid w:val="00800137"/>
    <w:rsid w:val="00801EDC"/>
    <w:rsid w:val="0080255F"/>
    <w:rsid w:val="00803FE6"/>
    <w:rsid w:val="008040AD"/>
    <w:rsid w:val="0080562B"/>
    <w:rsid w:val="0082069F"/>
    <w:rsid w:val="0082160C"/>
    <w:rsid w:val="0082180D"/>
    <w:rsid w:val="00821AE5"/>
    <w:rsid w:val="00822B90"/>
    <w:rsid w:val="008312C2"/>
    <w:rsid w:val="00832C0C"/>
    <w:rsid w:val="00833986"/>
    <w:rsid w:val="00840BB5"/>
    <w:rsid w:val="00843035"/>
    <w:rsid w:val="00843479"/>
    <w:rsid w:val="00851075"/>
    <w:rsid w:val="00851744"/>
    <w:rsid w:val="0085376F"/>
    <w:rsid w:val="0085668C"/>
    <w:rsid w:val="00866BAA"/>
    <w:rsid w:val="008746F2"/>
    <w:rsid w:val="00883AFA"/>
    <w:rsid w:val="00893667"/>
    <w:rsid w:val="008957F1"/>
    <w:rsid w:val="00897B52"/>
    <w:rsid w:val="00897C13"/>
    <w:rsid w:val="008A6442"/>
    <w:rsid w:val="008B1BF9"/>
    <w:rsid w:val="008C0766"/>
    <w:rsid w:val="008C3AD7"/>
    <w:rsid w:val="008C40F6"/>
    <w:rsid w:val="008C6BCE"/>
    <w:rsid w:val="008D2064"/>
    <w:rsid w:val="008D4EAD"/>
    <w:rsid w:val="008E0A22"/>
    <w:rsid w:val="008E11EC"/>
    <w:rsid w:val="008E69B4"/>
    <w:rsid w:val="008F2511"/>
    <w:rsid w:val="0090505A"/>
    <w:rsid w:val="009110F3"/>
    <w:rsid w:val="0091776B"/>
    <w:rsid w:val="0092333D"/>
    <w:rsid w:val="009329C7"/>
    <w:rsid w:val="009358CB"/>
    <w:rsid w:val="0093602F"/>
    <w:rsid w:val="00936956"/>
    <w:rsid w:val="00936AEB"/>
    <w:rsid w:val="009412B3"/>
    <w:rsid w:val="00944538"/>
    <w:rsid w:val="0094632C"/>
    <w:rsid w:val="009473CB"/>
    <w:rsid w:val="009654CE"/>
    <w:rsid w:val="00967279"/>
    <w:rsid w:val="00970FD6"/>
    <w:rsid w:val="00975F65"/>
    <w:rsid w:val="009762A2"/>
    <w:rsid w:val="009844AD"/>
    <w:rsid w:val="00987E4A"/>
    <w:rsid w:val="00993D39"/>
    <w:rsid w:val="009A3229"/>
    <w:rsid w:val="009B293F"/>
    <w:rsid w:val="009C46DE"/>
    <w:rsid w:val="009C737F"/>
    <w:rsid w:val="009D16CF"/>
    <w:rsid w:val="009E0AD4"/>
    <w:rsid w:val="009E28F0"/>
    <w:rsid w:val="00A104FD"/>
    <w:rsid w:val="00A10C4B"/>
    <w:rsid w:val="00A11DBE"/>
    <w:rsid w:val="00A17136"/>
    <w:rsid w:val="00A23785"/>
    <w:rsid w:val="00A336BA"/>
    <w:rsid w:val="00A3726C"/>
    <w:rsid w:val="00A4014A"/>
    <w:rsid w:val="00A406EF"/>
    <w:rsid w:val="00A47F59"/>
    <w:rsid w:val="00A56940"/>
    <w:rsid w:val="00A64188"/>
    <w:rsid w:val="00A670EC"/>
    <w:rsid w:val="00A67508"/>
    <w:rsid w:val="00A6760C"/>
    <w:rsid w:val="00A73114"/>
    <w:rsid w:val="00A7516C"/>
    <w:rsid w:val="00A82689"/>
    <w:rsid w:val="00A82802"/>
    <w:rsid w:val="00AA568A"/>
    <w:rsid w:val="00AA583A"/>
    <w:rsid w:val="00AA7961"/>
    <w:rsid w:val="00AB3056"/>
    <w:rsid w:val="00AB42D5"/>
    <w:rsid w:val="00AC1564"/>
    <w:rsid w:val="00AC2B22"/>
    <w:rsid w:val="00AC5EDB"/>
    <w:rsid w:val="00AD5FCC"/>
    <w:rsid w:val="00AE3C27"/>
    <w:rsid w:val="00AE55BC"/>
    <w:rsid w:val="00AF00A1"/>
    <w:rsid w:val="00AF2D8A"/>
    <w:rsid w:val="00AF3317"/>
    <w:rsid w:val="00AF5949"/>
    <w:rsid w:val="00B02863"/>
    <w:rsid w:val="00B02C17"/>
    <w:rsid w:val="00B11A3A"/>
    <w:rsid w:val="00B127E5"/>
    <w:rsid w:val="00B12DC5"/>
    <w:rsid w:val="00B25BDA"/>
    <w:rsid w:val="00B316A4"/>
    <w:rsid w:val="00B351D0"/>
    <w:rsid w:val="00B42D46"/>
    <w:rsid w:val="00B45E61"/>
    <w:rsid w:val="00B56FA8"/>
    <w:rsid w:val="00B612E9"/>
    <w:rsid w:val="00B63ED3"/>
    <w:rsid w:val="00B7048A"/>
    <w:rsid w:val="00B82F5E"/>
    <w:rsid w:val="00B95004"/>
    <w:rsid w:val="00BA1982"/>
    <w:rsid w:val="00BA5338"/>
    <w:rsid w:val="00BC0481"/>
    <w:rsid w:val="00BD5005"/>
    <w:rsid w:val="00BE260E"/>
    <w:rsid w:val="00BF3B05"/>
    <w:rsid w:val="00BF403D"/>
    <w:rsid w:val="00C05703"/>
    <w:rsid w:val="00C22834"/>
    <w:rsid w:val="00C31682"/>
    <w:rsid w:val="00C329C3"/>
    <w:rsid w:val="00C42C11"/>
    <w:rsid w:val="00C47FF8"/>
    <w:rsid w:val="00C521B1"/>
    <w:rsid w:val="00C676A2"/>
    <w:rsid w:val="00C769D6"/>
    <w:rsid w:val="00C80A16"/>
    <w:rsid w:val="00C82601"/>
    <w:rsid w:val="00C84497"/>
    <w:rsid w:val="00CA0566"/>
    <w:rsid w:val="00CA2FC9"/>
    <w:rsid w:val="00CA769E"/>
    <w:rsid w:val="00CA77D3"/>
    <w:rsid w:val="00CB047F"/>
    <w:rsid w:val="00CB4266"/>
    <w:rsid w:val="00CB60C2"/>
    <w:rsid w:val="00CB6286"/>
    <w:rsid w:val="00CD3AE7"/>
    <w:rsid w:val="00CF040D"/>
    <w:rsid w:val="00CF0C15"/>
    <w:rsid w:val="00D01EA8"/>
    <w:rsid w:val="00D13C0C"/>
    <w:rsid w:val="00D15013"/>
    <w:rsid w:val="00D15E91"/>
    <w:rsid w:val="00D16D48"/>
    <w:rsid w:val="00D32E6F"/>
    <w:rsid w:val="00D4450A"/>
    <w:rsid w:val="00D46FEA"/>
    <w:rsid w:val="00D57AA7"/>
    <w:rsid w:val="00D6051E"/>
    <w:rsid w:val="00D63CA9"/>
    <w:rsid w:val="00D702E4"/>
    <w:rsid w:val="00D76DF1"/>
    <w:rsid w:val="00D8663F"/>
    <w:rsid w:val="00D87907"/>
    <w:rsid w:val="00D96BC0"/>
    <w:rsid w:val="00DA7CFC"/>
    <w:rsid w:val="00DB0DBF"/>
    <w:rsid w:val="00DB11A4"/>
    <w:rsid w:val="00DB5E6B"/>
    <w:rsid w:val="00DB5EAB"/>
    <w:rsid w:val="00DC0892"/>
    <w:rsid w:val="00DD0D0B"/>
    <w:rsid w:val="00DD152D"/>
    <w:rsid w:val="00DD5C8C"/>
    <w:rsid w:val="00DD7436"/>
    <w:rsid w:val="00DD7EF6"/>
    <w:rsid w:val="00DF1F19"/>
    <w:rsid w:val="00E000A0"/>
    <w:rsid w:val="00E04635"/>
    <w:rsid w:val="00E06A92"/>
    <w:rsid w:val="00E120FF"/>
    <w:rsid w:val="00E20CA2"/>
    <w:rsid w:val="00E2521D"/>
    <w:rsid w:val="00E302D1"/>
    <w:rsid w:val="00E31450"/>
    <w:rsid w:val="00E31787"/>
    <w:rsid w:val="00E32FFE"/>
    <w:rsid w:val="00E35EF2"/>
    <w:rsid w:val="00E416DA"/>
    <w:rsid w:val="00E50454"/>
    <w:rsid w:val="00E53D08"/>
    <w:rsid w:val="00E542A6"/>
    <w:rsid w:val="00E54DDF"/>
    <w:rsid w:val="00E57494"/>
    <w:rsid w:val="00E72433"/>
    <w:rsid w:val="00E73A2B"/>
    <w:rsid w:val="00E755AA"/>
    <w:rsid w:val="00E8572D"/>
    <w:rsid w:val="00E91FCB"/>
    <w:rsid w:val="00E938D8"/>
    <w:rsid w:val="00E97510"/>
    <w:rsid w:val="00EA16A0"/>
    <w:rsid w:val="00EB0FF7"/>
    <w:rsid w:val="00EB7443"/>
    <w:rsid w:val="00ED21C4"/>
    <w:rsid w:val="00EE1838"/>
    <w:rsid w:val="00EE2598"/>
    <w:rsid w:val="00EE6528"/>
    <w:rsid w:val="00EE657B"/>
    <w:rsid w:val="00EF7857"/>
    <w:rsid w:val="00F01884"/>
    <w:rsid w:val="00F0779D"/>
    <w:rsid w:val="00F12698"/>
    <w:rsid w:val="00F14CEB"/>
    <w:rsid w:val="00F17C3C"/>
    <w:rsid w:val="00F20005"/>
    <w:rsid w:val="00F31FB1"/>
    <w:rsid w:val="00F34F1D"/>
    <w:rsid w:val="00F4441C"/>
    <w:rsid w:val="00F51080"/>
    <w:rsid w:val="00F7008C"/>
    <w:rsid w:val="00F70B83"/>
    <w:rsid w:val="00F75F05"/>
    <w:rsid w:val="00F77D20"/>
    <w:rsid w:val="00F82A95"/>
    <w:rsid w:val="00F85092"/>
    <w:rsid w:val="00F90918"/>
    <w:rsid w:val="00F92FFD"/>
    <w:rsid w:val="00F94651"/>
    <w:rsid w:val="00FA43DB"/>
    <w:rsid w:val="00FA6A31"/>
    <w:rsid w:val="00FB699D"/>
    <w:rsid w:val="00FC0CEA"/>
    <w:rsid w:val="00FC11A7"/>
    <w:rsid w:val="00FC3005"/>
    <w:rsid w:val="00FD3048"/>
    <w:rsid w:val="00FE4773"/>
    <w:rsid w:val="00FF2691"/>
    <w:rsid w:val="00FF4BD9"/>
    <w:rsid w:val="061F3627"/>
    <w:rsid w:val="141C51DD"/>
    <w:rsid w:val="1FC70E0A"/>
    <w:rsid w:val="61801A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B5E60"/>
  <w15:chartTrackingRefBased/>
  <w15:docId w15:val="{7F117729-1144-4CB9-815E-F76D02A5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29D"/>
    <w:rPr>
      <w:color w:val="0563C1" w:themeColor="hyperlink"/>
      <w:u w:val="single"/>
    </w:rPr>
  </w:style>
  <w:style w:type="character" w:styleId="UnresolvedMention">
    <w:name w:val="Unresolved Mention"/>
    <w:basedOn w:val="DefaultParagraphFont"/>
    <w:uiPriority w:val="99"/>
    <w:semiHidden/>
    <w:unhideWhenUsed/>
    <w:rsid w:val="0053129D"/>
    <w:rPr>
      <w:color w:val="808080"/>
      <w:shd w:val="clear" w:color="auto" w:fill="E6E6E6"/>
    </w:rPr>
  </w:style>
  <w:style w:type="paragraph" w:styleId="NormalWeb">
    <w:name w:val="Normal (Web)"/>
    <w:basedOn w:val="Normal"/>
    <w:uiPriority w:val="99"/>
    <w:unhideWhenUsed/>
    <w:rsid w:val="0053129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pple-converted-space">
    <w:name w:val="apple-converted-space"/>
    <w:basedOn w:val="DefaultParagraphFont"/>
    <w:rsid w:val="00182647"/>
  </w:style>
  <w:style w:type="paragraph" w:styleId="ListParagraph">
    <w:name w:val="List Paragraph"/>
    <w:basedOn w:val="Normal"/>
    <w:uiPriority w:val="34"/>
    <w:qFormat/>
    <w:rsid w:val="00182647"/>
    <w:pPr>
      <w:ind w:left="720"/>
      <w:contextualSpacing/>
    </w:pPr>
  </w:style>
  <w:style w:type="character" w:styleId="FollowedHyperlink">
    <w:name w:val="FollowedHyperlink"/>
    <w:basedOn w:val="DefaultParagraphFont"/>
    <w:uiPriority w:val="99"/>
    <w:semiHidden/>
    <w:unhideWhenUsed/>
    <w:rsid w:val="00E54DDF"/>
    <w:rPr>
      <w:color w:val="954F72" w:themeColor="followedHyperlink"/>
      <w:u w:val="single"/>
    </w:rPr>
  </w:style>
  <w:style w:type="character" w:styleId="CommentReference">
    <w:name w:val="annotation reference"/>
    <w:basedOn w:val="DefaultParagraphFont"/>
    <w:uiPriority w:val="99"/>
    <w:semiHidden/>
    <w:unhideWhenUsed/>
    <w:rsid w:val="00171010"/>
    <w:rPr>
      <w:sz w:val="16"/>
      <w:szCs w:val="16"/>
    </w:rPr>
  </w:style>
  <w:style w:type="paragraph" w:styleId="CommentText">
    <w:name w:val="annotation text"/>
    <w:basedOn w:val="Normal"/>
    <w:link w:val="CommentTextChar"/>
    <w:uiPriority w:val="99"/>
    <w:unhideWhenUsed/>
    <w:rsid w:val="00171010"/>
    <w:pPr>
      <w:spacing w:line="240" w:lineRule="auto"/>
    </w:pPr>
    <w:rPr>
      <w:sz w:val="20"/>
      <w:szCs w:val="20"/>
    </w:rPr>
  </w:style>
  <w:style w:type="character" w:customStyle="1" w:styleId="CommentTextChar">
    <w:name w:val="Comment Text Char"/>
    <w:basedOn w:val="DefaultParagraphFont"/>
    <w:link w:val="CommentText"/>
    <w:uiPriority w:val="99"/>
    <w:rsid w:val="00171010"/>
    <w:rPr>
      <w:sz w:val="20"/>
      <w:szCs w:val="20"/>
    </w:rPr>
  </w:style>
  <w:style w:type="paragraph" w:styleId="CommentSubject">
    <w:name w:val="annotation subject"/>
    <w:basedOn w:val="CommentText"/>
    <w:next w:val="CommentText"/>
    <w:link w:val="CommentSubjectChar"/>
    <w:uiPriority w:val="99"/>
    <w:semiHidden/>
    <w:unhideWhenUsed/>
    <w:rsid w:val="00171010"/>
    <w:rPr>
      <w:b/>
      <w:bCs/>
    </w:rPr>
  </w:style>
  <w:style w:type="character" w:customStyle="1" w:styleId="CommentSubjectChar">
    <w:name w:val="Comment Subject Char"/>
    <w:basedOn w:val="CommentTextChar"/>
    <w:link w:val="CommentSubject"/>
    <w:uiPriority w:val="99"/>
    <w:semiHidden/>
    <w:rsid w:val="00171010"/>
    <w:rPr>
      <w:b/>
      <w:bCs/>
      <w:sz w:val="20"/>
      <w:szCs w:val="20"/>
    </w:rPr>
  </w:style>
  <w:style w:type="paragraph" w:styleId="BalloonText">
    <w:name w:val="Balloon Text"/>
    <w:basedOn w:val="Normal"/>
    <w:link w:val="BalloonTextChar"/>
    <w:uiPriority w:val="99"/>
    <w:semiHidden/>
    <w:unhideWhenUsed/>
    <w:rsid w:val="001710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10"/>
    <w:rPr>
      <w:rFonts w:ascii="Segoe UI" w:hAnsi="Segoe UI" w:cs="Segoe UI"/>
      <w:sz w:val="18"/>
      <w:szCs w:val="18"/>
    </w:rPr>
  </w:style>
  <w:style w:type="character" w:styleId="Strong">
    <w:name w:val="Strong"/>
    <w:basedOn w:val="DefaultParagraphFont"/>
    <w:uiPriority w:val="22"/>
    <w:qFormat/>
    <w:rsid w:val="00630B29"/>
    <w:rPr>
      <w:b/>
      <w:bCs/>
    </w:rPr>
  </w:style>
  <w:style w:type="character" w:styleId="Emphasis">
    <w:name w:val="Emphasis"/>
    <w:basedOn w:val="DefaultParagraphFont"/>
    <w:uiPriority w:val="20"/>
    <w:qFormat/>
    <w:rsid w:val="00AF3317"/>
    <w:rPr>
      <w:i/>
      <w:iCs/>
    </w:rPr>
  </w:style>
  <w:style w:type="paragraph" w:styleId="Header">
    <w:name w:val="header"/>
    <w:basedOn w:val="Normal"/>
    <w:link w:val="HeaderChar"/>
    <w:uiPriority w:val="99"/>
    <w:unhideWhenUsed/>
    <w:rsid w:val="00946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32C"/>
  </w:style>
  <w:style w:type="paragraph" w:styleId="Footer">
    <w:name w:val="footer"/>
    <w:basedOn w:val="Normal"/>
    <w:link w:val="FooterChar"/>
    <w:uiPriority w:val="99"/>
    <w:unhideWhenUsed/>
    <w:rsid w:val="00946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32C"/>
  </w:style>
  <w:style w:type="paragraph" w:customStyle="1" w:styleId="Body">
    <w:name w:val="Body"/>
    <w:rsid w:val="00AF00A1"/>
    <w:pPr>
      <w:pBdr>
        <w:top w:val="nil"/>
        <w:left w:val="nil"/>
        <w:bottom w:val="nil"/>
        <w:right w:val="nil"/>
        <w:between w:val="nil"/>
        <w:bar w:val="nil"/>
      </w:pBdr>
    </w:pPr>
    <w:rPr>
      <w:rFonts w:eastAsia="Arial"/>
      <w:color w:val="000000"/>
      <w:u w:color="000000"/>
      <w:bdr w:val="nil"/>
      <w:lang w:val="en-US"/>
      <w14:textOutline w14:w="0" w14:cap="flat" w14:cmpd="sng" w14:algn="ctr">
        <w14:noFill/>
        <w14:prstDash w14:val="solid"/>
        <w14:bevel/>
      </w14:textOutline>
    </w:rPr>
  </w:style>
  <w:style w:type="paragraph" w:styleId="Revision">
    <w:name w:val="Revision"/>
    <w:hidden/>
    <w:uiPriority w:val="99"/>
    <w:semiHidden/>
    <w:rsid w:val="009110F3"/>
    <w:pPr>
      <w:spacing w:after="0" w:line="240" w:lineRule="auto"/>
    </w:pPr>
  </w:style>
  <w:style w:type="paragraph" w:styleId="BodyText">
    <w:name w:val="Body Text"/>
    <w:basedOn w:val="Normal"/>
    <w:link w:val="BodyTextChar"/>
    <w:qFormat/>
    <w:rsid w:val="008312C2"/>
    <w:pPr>
      <w:spacing w:before="180" w:after="180" w:line="240" w:lineRule="auto"/>
    </w:pPr>
    <w:rPr>
      <w:rFonts w:asciiTheme="minorHAnsi" w:hAnsiTheme="minorHAnsi" w:cstheme="minorBidi"/>
      <w:sz w:val="24"/>
      <w:szCs w:val="24"/>
      <w:lang w:val="en-US"/>
    </w:rPr>
  </w:style>
  <w:style w:type="character" w:customStyle="1" w:styleId="BodyTextChar">
    <w:name w:val="Body Text Char"/>
    <w:basedOn w:val="DefaultParagraphFont"/>
    <w:link w:val="BodyText"/>
    <w:rsid w:val="008312C2"/>
    <w:rPr>
      <w:rFonts w:asciiTheme="minorHAnsi" w:hAnsiTheme="minorHAnsi" w:cstheme="minorBidi"/>
      <w:sz w:val="24"/>
      <w:szCs w:val="24"/>
      <w:lang w:val="en-US"/>
    </w:rPr>
  </w:style>
  <w:style w:type="paragraph" w:customStyle="1" w:styleId="paragraph">
    <w:name w:val="paragraph"/>
    <w:basedOn w:val="Normal"/>
    <w:rsid w:val="00897B5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i.org/about-us/public-awareness-campaigns/see-tracks-think-trainr-week" TargetMode="External"/><Relationship Id="rId13" Type="http://schemas.openxmlformats.org/officeDocument/2006/relationships/hyperlink" Target="https://www.instagram.com/operation_lifesaver_in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operation.lifesaver/" TargetMode="External"/><Relationship Id="rId17" Type="http://schemas.openxmlformats.org/officeDocument/2006/relationships/hyperlink" Target="https://www.youtube.com/c/OperationLifesaverInc" TargetMode="External"/><Relationship Id="rId2" Type="http://schemas.openxmlformats.org/officeDocument/2006/relationships/numbering" Target="numbering.xml"/><Relationship Id="rId16" Type="http://schemas.openxmlformats.org/officeDocument/2006/relationships/hyperlink" Target="https://twitter.com/olination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i.org/" TargetMode="External"/><Relationship Id="rId5" Type="http://schemas.openxmlformats.org/officeDocument/2006/relationships/webSettings" Target="webSettings.xml"/><Relationship Id="rId15" Type="http://schemas.openxmlformats.org/officeDocument/2006/relationships/hyperlink" Target="https://www.pinterest.com/olinational/" TargetMode="External"/><Relationship Id="rId10" Type="http://schemas.openxmlformats.org/officeDocument/2006/relationships/hyperlink" Target="https://oli.org/sites/default/files/2024-05/2024-ST3Week-Schedule-of-Themes-and-Audiences-2-27-24.pdf_0.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oli.org/" TargetMode="External"/><Relationship Id="rId14" Type="http://schemas.openxmlformats.org/officeDocument/2006/relationships/hyperlink" Target="https://www.linkedin.com/company/operation-lifesaver-inc/"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0C8A1-7BA0-448F-9B13-5B9C61547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780</Words>
  <Characters>4446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Connolly</dc:creator>
  <cp:keywords/>
  <dc:description/>
  <cp:lastModifiedBy>Katherine Connolly</cp:lastModifiedBy>
  <cp:revision>2</cp:revision>
  <dcterms:created xsi:type="dcterms:W3CDTF">2026-09-10T16:01:00Z</dcterms:created>
  <dcterms:modified xsi:type="dcterms:W3CDTF">2026-09-10T16:01:00Z</dcterms:modified>
</cp:coreProperties>
</file>